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1C" w:rsidRPr="00DC327A" w:rsidRDefault="0085641C" w:rsidP="0085641C">
      <w:pPr>
        <w:tabs>
          <w:tab w:val="left" w:pos="1650"/>
        </w:tabs>
        <w:spacing w:after="0" w:line="240" w:lineRule="auto"/>
        <w:jc w:val="center"/>
        <w:rPr>
          <w:b/>
          <w:sz w:val="26"/>
          <w:szCs w:val="26"/>
        </w:rPr>
      </w:pPr>
      <w:r w:rsidRPr="00DC327A">
        <w:rPr>
          <w:b/>
          <w:sz w:val="26"/>
          <w:szCs w:val="26"/>
        </w:rPr>
        <w:t>«КУЛЫНДИНСКИЙ ВЕСТНИК»</w:t>
      </w:r>
    </w:p>
    <w:p w:rsidR="0085641C" w:rsidRPr="00DC327A" w:rsidRDefault="0085641C" w:rsidP="0085641C">
      <w:pPr>
        <w:tabs>
          <w:tab w:val="left" w:pos="1650"/>
        </w:tabs>
        <w:spacing w:after="0" w:line="240" w:lineRule="auto"/>
        <w:jc w:val="center"/>
        <w:rPr>
          <w:b/>
          <w:sz w:val="26"/>
          <w:szCs w:val="26"/>
        </w:rPr>
      </w:pPr>
      <w:r w:rsidRPr="00DC327A">
        <w:rPr>
          <w:b/>
          <w:sz w:val="26"/>
          <w:szCs w:val="26"/>
        </w:rPr>
        <w:t>Печатный орган МО Новокулындинского сельсовета</w:t>
      </w:r>
    </w:p>
    <w:p w:rsidR="0085641C" w:rsidRPr="00DC327A" w:rsidRDefault="0085641C" w:rsidP="0085641C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 w:rsidRPr="00DC327A">
        <w:rPr>
          <w:b/>
          <w:sz w:val="26"/>
          <w:szCs w:val="26"/>
        </w:rPr>
        <w:t>Чистоозерного района Новосибирской области</w:t>
      </w:r>
    </w:p>
    <w:p w:rsidR="009C51D5" w:rsidRDefault="0085641C" w:rsidP="009C51D5">
      <w:pPr>
        <w:tabs>
          <w:tab w:val="left" w:pos="3525"/>
        </w:tabs>
        <w:spacing w:after="0" w:line="240" w:lineRule="auto"/>
        <w:jc w:val="center"/>
        <w:rPr>
          <w:b/>
          <w:i/>
          <w:sz w:val="26"/>
          <w:szCs w:val="26"/>
        </w:rPr>
      </w:pPr>
      <w:r w:rsidRPr="00DC327A">
        <w:rPr>
          <w:b/>
          <w:i/>
          <w:sz w:val="26"/>
          <w:szCs w:val="26"/>
        </w:rPr>
        <w:t>Выпуск №</w:t>
      </w:r>
      <w:r w:rsidR="00803E25">
        <w:rPr>
          <w:b/>
          <w:i/>
          <w:sz w:val="26"/>
          <w:szCs w:val="26"/>
        </w:rPr>
        <w:t xml:space="preserve"> 1</w:t>
      </w:r>
      <w:r w:rsidR="002457D4">
        <w:rPr>
          <w:b/>
          <w:i/>
          <w:sz w:val="26"/>
          <w:szCs w:val="26"/>
        </w:rPr>
        <w:t>2</w:t>
      </w:r>
      <w:r w:rsidRPr="00DC327A">
        <w:rPr>
          <w:b/>
          <w:i/>
          <w:sz w:val="26"/>
          <w:szCs w:val="26"/>
        </w:rPr>
        <w:t xml:space="preserve"> от </w:t>
      </w:r>
      <w:r w:rsidR="003A4400">
        <w:rPr>
          <w:b/>
          <w:i/>
          <w:sz w:val="26"/>
          <w:szCs w:val="26"/>
        </w:rPr>
        <w:t>1</w:t>
      </w:r>
      <w:r w:rsidR="002457D4">
        <w:rPr>
          <w:b/>
          <w:i/>
          <w:sz w:val="26"/>
          <w:szCs w:val="26"/>
        </w:rPr>
        <w:t>9</w:t>
      </w:r>
      <w:r w:rsidRPr="00DC327A">
        <w:rPr>
          <w:b/>
          <w:i/>
          <w:sz w:val="26"/>
          <w:szCs w:val="26"/>
        </w:rPr>
        <w:t>.0</w:t>
      </w:r>
      <w:r w:rsidR="00C4582B">
        <w:rPr>
          <w:b/>
          <w:i/>
          <w:sz w:val="26"/>
          <w:szCs w:val="26"/>
        </w:rPr>
        <w:t>6</w:t>
      </w:r>
      <w:r w:rsidRPr="00DC327A">
        <w:rPr>
          <w:b/>
          <w:i/>
          <w:sz w:val="26"/>
          <w:szCs w:val="26"/>
        </w:rPr>
        <w:t>.2019г.</w:t>
      </w:r>
    </w:p>
    <w:p w:rsidR="00AE325E" w:rsidRDefault="00AE325E" w:rsidP="009C51D5">
      <w:pPr>
        <w:tabs>
          <w:tab w:val="left" w:pos="3525"/>
        </w:tabs>
        <w:spacing w:after="0" w:line="240" w:lineRule="auto"/>
        <w:jc w:val="center"/>
        <w:rPr>
          <w:b/>
          <w:i/>
          <w:sz w:val="26"/>
          <w:szCs w:val="26"/>
        </w:rPr>
      </w:pPr>
    </w:p>
    <w:p w:rsidR="002457D4" w:rsidRPr="002457D4" w:rsidRDefault="002457D4" w:rsidP="002457D4">
      <w:pPr>
        <w:spacing w:after="0" w:line="240" w:lineRule="auto"/>
        <w:ind w:firstLine="59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ПАМЯТКА</w:t>
      </w:r>
    </w:p>
    <w:p w:rsidR="002457D4" w:rsidRPr="002457D4" w:rsidRDefault="002457D4" w:rsidP="002457D4">
      <w:pPr>
        <w:spacing w:after="0" w:line="240" w:lineRule="auto"/>
        <w:ind w:firstLine="59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о соблюдении мер безопасности на воде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  <w:t xml:space="preserve">Давайте освежим в памяти, как себя вести при купании. Уделите чтению 2 минуты, чтобы быть подготовленными к форс-мажорной ситуации находясь на </w:t>
      </w:r>
      <w:proofErr w:type="gramStart"/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воде..</w:t>
      </w:r>
      <w:proofErr w:type="gramEnd"/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период пребывания на берегах водоемов, а также при проведении туристических походов по воде и вблизи водных объект</w:t>
      </w:r>
      <w:bookmarkStart w:id="0" w:name="_GoBack"/>
      <w:bookmarkEnd w:id="0"/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 необходимо соблюдать следующее: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При проведении экскурсий и походов систематически проводить с участниками разъяснительную работу о их поведении на воде и соблюдении мер осторожности.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Руководителям не допускать купание лиц в водоемах самостоятельно, без присмотра.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Купание проводить организованно: в присутствии лиц, умеющих плавать и оказывать помощь терпящим бедствие на воде.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 Купание производить группами не более 10 человек в огражденных местах с глубиною не более 1,5 м, продолжительностью 20 минут. Дно места купания должно быть очищено от посторонних предметов или иметь обрешетку. За купающимися должно вестись непрерывное наблюдение.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 Во время купания запретить спрыгивание в воду и ныряние с перил ограждения или с берега. Решительно пресекать шалости на воде.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 В местах, специально оборудованных для купания, иметь спасательные средства: спасательные круги из расчета один круг на 5 человек купающихся, шест, спасательную веревку и лодку, оборудованную спасательным кругом и веревкой (конец Александрова).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7. Для купания в летнее время выбирается тихое, неглубокое место с пологим и чистым от коряг, водорослей и ила дном. Границы места купания обозначаются буйками, обструганными и связанными между собой жердями и др. </w:t>
      </w:r>
      <w:proofErr w:type="gramStart"/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Купание</w:t>
      </w:r>
      <w:proofErr w:type="gramEnd"/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проводится только под контролем лица умеющего плавать и при соблюдении всех мер предосторожности. Перед началом купания необходимо обследовать место для купания.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8. Там, где имеются лодки (весельные и моторные), катание на воде проводить только под руководством специалистов при наличии спасательных средств. К управлению моторными лодками допускать лиц, имеющих права управления мотолодками. Каждая лодка имеет определенную вместимость, поэтому необходимо строго следить, чтобы лодки не перегружались более установленных норм.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9. Во время купания и катания на лодках должен дежурить спасательный пост в составе 3-х человек, обученных приемам спасения и пользования спасательными средствами. Спасательные посты организуются и выставляются ответственными за </w:t>
      </w: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проведение мероприятия. Спасательный пост оборудуется лодкой, 2-мя спасательными кругами и концом Александрова.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10. Во время купания и катания на лодках должен дежурить медработник для оказания первой медпомощи.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Запрещается: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11. Купание в местах, где выставлены щиты (аншлаги) с предупреждениями и запрещающими надписями;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12. Купание в необорудованных, незнакомых местах;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13. Заплывать за буйки, обозначающие границы плавания;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14. Подплывать к моторным, парусным судам, весельным лодкам и другим </w:t>
      </w:r>
      <w:proofErr w:type="spellStart"/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плавсредствам</w:t>
      </w:r>
      <w:proofErr w:type="spellEnd"/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15. Прыгать в воду с катеров, лодок, причалов, а также сооружений, не приспособленных для этих целей;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16. Загрязнять и засорять водоемы;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17. Распивать спиртные напитки, купаться в состоянии алкогольного опьянения;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18. Приводить с собой собак и других животных;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19. Оставлять на берегу, в гардеробах и раздевальнях бумагу, стекло и другой мусор;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20. Играть с мячом и в спортивные игры в не отведенных для этих целей местах, а также допускать в воде шалости, связанные с нырянием и </w:t>
      </w:r>
      <w:proofErr w:type="spellStart"/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за¬хватом</w:t>
      </w:r>
      <w:proofErr w:type="spellEnd"/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купающихся;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21. Подавать крики ложной тревоги;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22. Плавать на досках, бревнах, лежаках, автомобильных камерах, надувных матрацах.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Помните, что соблюдение мер безопасности при купании и катании на лодках исключает несчастные случаи на воде!</w:t>
      </w:r>
    </w:p>
    <w:p w:rsidR="002457D4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57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</w:p>
    <w:p w:rsidR="00AE325E" w:rsidRPr="002457D4" w:rsidRDefault="002457D4" w:rsidP="002457D4">
      <w:pPr>
        <w:spacing w:after="0" w:line="240" w:lineRule="auto"/>
        <w:ind w:firstLine="5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457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Купинское</w:t>
      </w:r>
      <w:proofErr w:type="spellEnd"/>
      <w:r w:rsidRPr="002457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инспекторское отделение ФКУ «Центр ГИМС МЧС России по Новосибирской области»</w:t>
      </w:r>
    </w:p>
    <w:p w:rsidR="00C4582B" w:rsidRDefault="00C4582B" w:rsidP="003A4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400" w:rsidRDefault="003A4400" w:rsidP="003A4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19"/>
        <w:gridCol w:w="2977"/>
        <w:gridCol w:w="1666"/>
      </w:tblGrid>
      <w:tr w:rsidR="0085641C" w:rsidTr="004312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Гл.редактор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85641C" w:rsidRDefault="00EC0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Ленская Ю.С</w:t>
            </w:r>
            <w:r w:rsidR="0085641C">
              <w:rPr>
                <w:b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Чистоозерный район, </w:t>
            </w:r>
            <w:proofErr w:type="spellStart"/>
            <w:r>
              <w:rPr>
                <w:b/>
              </w:rPr>
              <w:t>с.Новая</w:t>
            </w:r>
            <w:proofErr w:type="spellEnd"/>
            <w:r>
              <w:rPr>
                <w:b/>
              </w:rPr>
              <w:t xml:space="preserve"> Кулында, ул.Центральная,22.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Основана решением шестой сессии Совета  депутатов(третьего созыва) Новокулындинского сельсовета от 17.03.2006 г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A06C2C" w:rsidRDefault="00A06C2C" w:rsidP="00AE325E">
      <w:pPr>
        <w:spacing w:after="0" w:line="240" w:lineRule="auto"/>
      </w:pPr>
    </w:p>
    <w:sectPr w:rsidR="00A0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5F68A8"/>
    <w:multiLevelType w:val="hybridMultilevel"/>
    <w:tmpl w:val="A40AB1DA"/>
    <w:lvl w:ilvl="0" w:tplc="9F0AE138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18024B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7C8778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C8217C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36651B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1C2DB5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59463D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762A42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2D6BC9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2C"/>
    <w:rsid w:val="002457D4"/>
    <w:rsid w:val="00263821"/>
    <w:rsid w:val="003A2065"/>
    <w:rsid w:val="003A21FC"/>
    <w:rsid w:val="003A4400"/>
    <w:rsid w:val="00402DE2"/>
    <w:rsid w:val="00431211"/>
    <w:rsid w:val="004652BA"/>
    <w:rsid w:val="004A7328"/>
    <w:rsid w:val="004C646B"/>
    <w:rsid w:val="0057028D"/>
    <w:rsid w:val="00626831"/>
    <w:rsid w:val="006E6E58"/>
    <w:rsid w:val="00803E25"/>
    <w:rsid w:val="0085641C"/>
    <w:rsid w:val="008C0481"/>
    <w:rsid w:val="00915C8A"/>
    <w:rsid w:val="009C51D5"/>
    <w:rsid w:val="00A06C2C"/>
    <w:rsid w:val="00A57729"/>
    <w:rsid w:val="00AC5A05"/>
    <w:rsid w:val="00AE325E"/>
    <w:rsid w:val="00B1742F"/>
    <w:rsid w:val="00BE7F10"/>
    <w:rsid w:val="00C4582B"/>
    <w:rsid w:val="00C56D73"/>
    <w:rsid w:val="00C94DD4"/>
    <w:rsid w:val="00DC327A"/>
    <w:rsid w:val="00EC026B"/>
    <w:rsid w:val="00F85EE2"/>
    <w:rsid w:val="00F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A2C6"/>
  <w15:docId w15:val="{16E56DB2-DDE3-4799-8BEA-22FBD00B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1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85E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5E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6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styleId="a4">
    <w:name w:val="Strong"/>
    <w:basedOn w:val="a0"/>
    <w:qFormat/>
    <w:rsid w:val="00856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1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52B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5E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5EE2"/>
    <w:rPr>
      <w:rFonts w:ascii="Cambria" w:eastAsia="Calibri" w:hAnsi="Cambria" w:cs="Times New Roman"/>
      <w:b/>
      <w:bCs/>
      <w:sz w:val="26"/>
      <w:szCs w:val="26"/>
    </w:rPr>
  </w:style>
  <w:style w:type="character" w:styleId="a8">
    <w:name w:val="Emphasis"/>
    <w:basedOn w:val="a0"/>
    <w:qFormat/>
    <w:rsid w:val="00F85EE2"/>
    <w:rPr>
      <w:i/>
      <w:iCs/>
    </w:rPr>
  </w:style>
  <w:style w:type="character" w:customStyle="1" w:styleId="apple-converted-space">
    <w:name w:val="apple-converted-space"/>
    <w:basedOn w:val="a0"/>
    <w:rsid w:val="00F85EE2"/>
  </w:style>
  <w:style w:type="table" w:styleId="a9">
    <w:name w:val="Table Grid"/>
    <w:basedOn w:val="a1"/>
    <w:uiPriority w:val="59"/>
    <w:rsid w:val="00C45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2019-06-11T02:18:00Z</cp:lastPrinted>
  <dcterms:created xsi:type="dcterms:W3CDTF">2019-01-14T03:31:00Z</dcterms:created>
  <dcterms:modified xsi:type="dcterms:W3CDTF">2019-06-19T04:29:00Z</dcterms:modified>
</cp:coreProperties>
</file>