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BA" w:rsidRDefault="003B00BA" w:rsidP="003B00B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3B00BA" w:rsidRDefault="003B00B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11A" w:rsidRPr="004339E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D211A" w:rsidRPr="004339E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НОВОКУЛЫНДИНСКОГО СЕЛЬСОВЕТА</w:t>
      </w:r>
    </w:p>
    <w:p w:rsidR="001D211A" w:rsidRPr="004339E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ЧИСТООЗЕРНОГО РАЙОНА</w:t>
      </w:r>
    </w:p>
    <w:p w:rsidR="001D211A" w:rsidRPr="004339E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339EA" w:rsidRPr="004339EA" w:rsidRDefault="004339EA" w:rsidP="001D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9EA" w:rsidRPr="004339EA" w:rsidRDefault="004339EA" w:rsidP="00433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РЕШЕНИЕ ТРИДЦАТОЙ СЕССИИ</w:t>
      </w:r>
    </w:p>
    <w:p w:rsidR="004339EA" w:rsidRPr="004339EA" w:rsidRDefault="004339EA" w:rsidP="00433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4339EA" w:rsidRPr="001D211A" w:rsidRDefault="004339EA" w:rsidP="001D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1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1D211A">
        <w:rPr>
          <w:rFonts w:ascii="Times New Roman" w:hAnsi="Times New Roman" w:cs="Times New Roman"/>
          <w:b/>
          <w:sz w:val="24"/>
          <w:szCs w:val="24"/>
        </w:rPr>
        <w:t>порядка регистрации устава территориального общественного самоуправления</w:t>
      </w:r>
      <w:proofErr w:type="gramEnd"/>
      <w:r w:rsidRPr="001D211A">
        <w:rPr>
          <w:rFonts w:ascii="Times New Roman" w:hAnsi="Times New Roman" w:cs="Times New Roman"/>
          <w:b/>
          <w:sz w:val="24"/>
          <w:szCs w:val="24"/>
        </w:rPr>
        <w:t xml:space="preserve"> в Новокулындинском сельсовете Чистоозерного района Новосибирской области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закона от 06.10.2003 № 131 ФЗ «Об общих принципах организации местного самоуправления в Российской Федерации», Уставом Новокулындинского сельсовета Чистоозерного района Новосибирской области, Положением о территориальном общественном самоуправлении в Новокулындинском сельсовете Чистоозерно</w:t>
      </w:r>
      <w:r w:rsidR="004339EA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  <w:r w:rsidRPr="001D211A">
        <w:rPr>
          <w:rFonts w:ascii="Times New Roman" w:hAnsi="Times New Roman" w:cs="Times New Roman"/>
          <w:sz w:val="24"/>
          <w:szCs w:val="24"/>
        </w:rPr>
        <w:t xml:space="preserve">, Совет депутатов Новокулындинскомго сельсовета  Чистоозерного района Новосибирской области 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1. Утвердить порядок регистрации устава территориального общественного самоуправления в Новокулындинском сельсовете Чистоозерного района Новосибирской области согласно приложению к настоящему Решению.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«Кулындинском вестнике» и разместить на официальном сайте администрации  Новокулындинского  сельсовета Чистоозерного района Новосибирской области.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3. Настоящее Решение вступает в силу в порядке и сроки, устано</w:t>
      </w:r>
      <w:r>
        <w:rPr>
          <w:rFonts w:ascii="Times New Roman" w:hAnsi="Times New Roman" w:cs="Times New Roman"/>
          <w:sz w:val="24"/>
          <w:szCs w:val="24"/>
        </w:rPr>
        <w:t>вленные Уставом Новокулындинского  сельсовета</w:t>
      </w:r>
      <w:r w:rsidRPr="001D211A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2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39EA">
        <w:rPr>
          <w:rFonts w:ascii="Times New Roman" w:hAnsi="Times New Roman" w:cs="Times New Roman"/>
          <w:sz w:val="24"/>
          <w:szCs w:val="24"/>
        </w:rPr>
        <w:t xml:space="preserve">   </w:t>
      </w:r>
      <w:r w:rsidRPr="001D211A">
        <w:rPr>
          <w:rFonts w:ascii="Times New Roman" w:hAnsi="Times New Roman" w:cs="Times New Roman"/>
          <w:sz w:val="24"/>
          <w:szCs w:val="24"/>
        </w:rPr>
        <w:t xml:space="preserve"> Н.Я. Маст </w:t>
      </w:r>
    </w:p>
    <w:p w:rsid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Глава   Новокулындинского сельсовета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39EA">
        <w:rPr>
          <w:rFonts w:ascii="Times New Roman" w:hAnsi="Times New Roman" w:cs="Times New Roman"/>
          <w:sz w:val="24"/>
          <w:szCs w:val="24"/>
        </w:rPr>
        <w:t xml:space="preserve">  </w:t>
      </w:r>
      <w:r w:rsidRPr="001D211A">
        <w:rPr>
          <w:rFonts w:ascii="Times New Roman" w:hAnsi="Times New Roman" w:cs="Times New Roman"/>
          <w:sz w:val="24"/>
          <w:szCs w:val="24"/>
        </w:rPr>
        <w:t>С.Е.Бобров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433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Новокулындинского сельсовета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от </w:t>
      </w:r>
      <w:r w:rsidR="00BA3C6A">
        <w:rPr>
          <w:rFonts w:ascii="Times New Roman" w:hAnsi="Times New Roman" w:cs="Times New Roman"/>
          <w:sz w:val="24"/>
          <w:szCs w:val="24"/>
        </w:rPr>
        <w:t>_______</w:t>
      </w:r>
      <w:r w:rsidRPr="001D211A">
        <w:rPr>
          <w:rFonts w:ascii="Times New Roman" w:hAnsi="Times New Roman" w:cs="Times New Roman"/>
          <w:sz w:val="24"/>
          <w:szCs w:val="24"/>
        </w:rPr>
        <w:t xml:space="preserve"> 20</w:t>
      </w:r>
      <w:r w:rsidR="004339EA">
        <w:rPr>
          <w:rFonts w:ascii="Times New Roman" w:hAnsi="Times New Roman" w:cs="Times New Roman"/>
          <w:sz w:val="24"/>
          <w:szCs w:val="24"/>
        </w:rPr>
        <w:t>19</w:t>
      </w:r>
      <w:r w:rsidRPr="001D211A">
        <w:rPr>
          <w:rFonts w:ascii="Times New Roman" w:hAnsi="Times New Roman" w:cs="Times New Roman"/>
          <w:sz w:val="24"/>
          <w:szCs w:val="24"/>
        </w:rPr>
        <w:t xml:space="preserve"> г. № </w:t>
      </w:r>
      <w:r w:rsidR="00BA3C6A">
        <w:rPr>
          <w:rFonts w:ascii="Times New Roman" w:hAnsi="Times New Roman" w:cs="Times New Roman"/>
          <w:sz w:val="24"/>
          <w:szCs w:val="24"/>
        </w:rPr>
        <w:t>_____</w:t>
      </w:r>
    </w:p>
    <w:p w:rsidR="001D211A" w:rsidRPr="001D211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1A">
        <w:rPr>
          <w:rFonts w:ascii="Times New Roman" w:hAnsi="Times New Roman" w:cs="Times New Roman"/>
          <w:b/>
          <w:sz w:val="24"/>
          <w:szCs w:val="24"/>
        </w:rPr>
        <w:t>Порядок регистрации устава территориального общественного самоуправления в Новокулындинском  сельсовете Чистоозерного района Новосибирской области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1. Регистрацию уставов территориального общественного самоуправления (далее — регистрация) осуществляет администрация Новокулындинского сельсовета Чистоозерного района Новосибирской области (далее — регистрирующий орган).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2. Для регистрации</w:t>
      </w:r>
      <w:r w:rsidR="004339EA">
        <w:rPr>
          <w:rFonts w:ascii="Times New Roman" w:hAnsi="Times New Roman" w:cs="Times New Roman"/>
          <w:sz w:val="24"/>
          <w:szCs w:val="24"/>
        </w:rPr>
        <w:t xml:space="preserve"> председательствующий собрания </w:t>
      </w:r>
      <w:r w:rsidRPr="001D211A">
        <w:rPr>
          <w:rFonts w:ascii="Times New Roman" w:hAnsi="Times New Roman" w:cs="Times New Roman"/>
          <w:sz w:val="24"/>
          <w:szCs w:val="24"/>
        </w:rPr>
        <w:t xml:space="preserve">граждан направляет в регистрирующий орган следующие документы: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1) заявление;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2) два экземпляра устава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3) копию решения Совета депутатов Новокулындинского сельсовета Чистоозерного района Новосибирской области, устанавливающего границы территории, на которой осуществляется территориальное общественное самоуправление;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 4) 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</w:t>
      </w:r>
      <w:r>
        <w:rPr>
          <w:rFonts w:ascii="Times New Roman" w:hAnsi="Times New Roman" w:cs="Times New Roman"/>
          <w:sz w:val="24"/>
          <w:szCs w:val="24"/>
        </w:rPr>
        <w:t>моуправлении в Новокулындинском</w:t>
      </w:r>
      <w:r w:rsidRPr="001D211A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211A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5) список участников собрания или конференции с указанием адресов и нормы представительства;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6) в случае проведения конференции по организации территориального общественного самоуправления — протоколы собраний или подписные листы по выдвижению делегатов на конференцию.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3. 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граждан. Копия расписки хранится в регистрационном деле.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4. Регистрирующий орган не вправе требова</w:t>
      </w:r>
      <w:r>
        <w:rPr>
          <w:rFonts w:ascii="Times New Roman" w:hAnsi="Times New Roman" w:cs="Times New Roman"/>
          <w:sz w:val="24"/>
          <w:szCs w:val="24"/>
        </w:rPr>
        <w:t>ть дополнительные документы по</w:t>
      </w:r>
      <w:r w:rsidRPr="001D211A">
        <w:rPr>
          <w:rFonts w:ascii="Times New Roman" w:hAnsi="Times New Roman" w:cs="Times New Roman"/>
          <w:sz w:val="24"/>
          <w:szCs w:val="24"/>
        </w:rPr>
        <w:t xml:space="preserve">мимо тех, которые предусмотрены в пункте 2 настоящего Порядка.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5. Регистрация производится регистрирующим органом бесплатно.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6. В уставе территориального общественного самоуправления устанавливаются: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территориальное общественное самоуправление;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2) цели, задачи, формы и основные направления деятельности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3) порядок формирования, прекращения полномочий, права и обязанности, срок полномочий органов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4) порядок принятия решений;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lastRenderedPageBreak/>
        <w:t xml:space="preserve">6) порядок прекращения осуществления территориального общественного самоуправления.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 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8. 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граждан в письменной форме о произведенной регистрации или об отказе в такой регистрации.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9. В случае принятия регистрирующим органом решения о регистрации устава ТОС оформляется свидетельство о регистрации устава территориального общественного самоуправления, которое подписывается главой Новокулындинского сельсовета Чистоозерного района Новосибирской области.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ТОС требованиям действующего законодательства.</w:t>
      </w:r>
      <w:proofErr w:type="gramEnd"/>
      <w:r w:rsidRPr="001D211A">
        <w:rPr>
          <w:rFonts w:ascii="Times New Roman" w:hAnsi="Times New Roman" w:cs="Times New Roman"/>
          <w:sz w:val="24"/>
          <w:szCs w:val="24"/>
        </w:rPr>
        <w:t xml:space="preserve"> Отказ в регистрации устава территориального общественного самоуправления осуществляется в письменной форме.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 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 Если регистрирующим органом принято решение об отказе в регистрации, документы, представленные для регистрации, возвращаются заявителю.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11. После устранения недостатков председательствующий собрания граждан вправе повторно обратиться в регистрирующий орган для регистрации устава ТОС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12. 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13. После регистрации председательствующий собрания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14. 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При регистрации устава </w:t>
      </w:r>
      <w:r w:rsidRPr="001D211A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 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 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16. 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17. 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 В реестре регистрации уставов территориального общественного самоуправления отражаются: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1) наименование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2) дата регистрации устава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3) территория, на которой осуществляется территориальное общественное самоуправление;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4) фамилия, имя, отчество председателя (или иного руководителя)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5) местонахождение органа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6) иные сведения, предусмотренные правовым актом администрации Новокулындинского сельсовета Чистоозерного района Новосибирской области </w:t>
      </w:r>
    </w:p>
    <w:p w:rsidR="009E2A49" w:rsidRPr="001D211A" w:rsidRDefault="009E2A49" w:rsidP="001D21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A49" w:rsidRPr="001D211A" w:rsidSect="0041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11A"/>
    <w:rsid w:val="001D211A"/>
    <w:rsid w:val="00371BB0"/>
    <w:rsid w:val="003B00BA"/>
    <w:rsid w:val="00410F62"/>
    <w:rsid w:val="004339EA"/>
    <w:rsid w:val="006B503C"/>
    <w:rsid w:val="009E2A49"/>
    <w:rsid w:val="00BA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1360</Words>
  <Characters>7754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2019-05-13T07:11:00Z</dcterms:created>
  <dcterms:modified xsi:type="dcterms:W3CDTF">2019-08-12T04:19:00Z</dcterms:modified>
</cp:coreProperties>
</file>