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87" w:rsidRDefault="0058440A" w:rsidP="00DE7477">
      <w:pPr>
        <w:pStyle w:val="a4"/>
        <w:spacing w:before="0" w:beforeAutospacing="0" w:after="0" w:afterAutospacing="0" w:line="20" w:lineRule="atLeast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АДМИНИСТРАЦИЯ</w:t>
      </w:r>
    </w:p>
    <w:p w:rsidR="0058440A" w:rsidRDefault="0058440A" w:rsidP="00993BCA">
      <w:pPr>
        <w:pStyle w:val="a4"/>
        <w:spacing w:before="0" w:beforeAutospacing="0" w:after="0" w:afterAutospacing="0" w:line="20" w:lineRule="atLeast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881D87">
        <w:rPr>
          <w:rStyle w:val="a5"/>
          <w:sz w:val="28"/>
          <w:szCs w:val="28"/>
          <w:bdr w:val="none" w:sz="0" w:space="0" w:color="auto" w:frame="1"/>
        </w:rPr>
        <w:t>НОВОКУЛЫНДИНСКОГО</w:t>
      </w:r>
      <w:r>
        <w:rPr>
          <w:rStyle w:val="a5"/>
          <w:sz w:val="28"/>
          <w:szCs w:val="28"/>
          <w:bdr w:val="none" w:sz="0" w:space="0" w:color="auto" w:frame="1"/>
        </w:rPr>
        <w:t xml:space="preserve"> СЕЛЬСОВЕТА </w:t>
      </w:r>
    </w:p>
    <w:p w:rsidR="00881D87" w:rsidRDefault="0058440A" w:rsidP="00993BCA">
      <w:pPr>
        <w:pStyle w:val="a4"/>
        <w:spacing w:before="0" w:beforeAutospacing="0" w:after="0" w:afterAutospacing="0" w:line="20" w:lineRule="atLeast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ЧИСТООЗЕРНОГО РАЙОНА </w:t>
      </w:r>
    </w:p>
    <w:p w:rsidR="0058440A" w:rsidRDefault="0058440A" w:rsidP="00993BCA">
      <w:pPr>
        <w:pStyle w:val="a4"/>
        <w:spacing w:before="0" w:beforeAutospacing="0" w:after="0" w:afterAutospacing="0" w:line="20" w:lineRule="atLeast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>
        <w:rPr>
          <w:rStyle w:val="a5"/>
          <w:sz w:val="28"/>
          <w:szCs w:val="28"/>
          <w:bdr w:val="none" w:sz="0" w:space="0" w:color="auto" w:frame="1"/>
        </w:rPr>
        <w:t>НОВОСИБИРСКОЙ ОБЛАСТИ</w:t>
      </w:r>
    </w:p>
    <w:p w:rsidR="0058440A" w:rsidRPr="00974155" w:rsidRDefault="0058440A" w:rsidP="00993BCA">
      <w:pPr>
        <w:pStyle w:val="a4"/>
        <w:spacing w:before="0" w:beforeAutospacing="0" w:after="0" w:afterAutospacing="0" w:line="20" w:lineRule="atLeast"/>
        <w:jc w:val="center"/>
        <w:textAlignment w:val="baseline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 </w:t>
      </w:r>
    </w:p>
    <w:p w:rsidR="0058440A" w:rsidRDefault="0058440A" w:rsidP="00993BCA">
      <w:pPr>
        <w:pStyle w:val="a4"/>
        <w:spacing w:before="0" w:beforeAutospacing="0" w:after="0" w:afterAutospacing="0" w:line="20" w:lineRule="atLeast"/>
        <w:jc w:val="center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974155">
        <w:rPr>
          <w:rStyle w:val="a5"/>
          <w:sz w:val="28"/>
          <w:szCs w:val="28"/>
          <w:bdr w:val="none" w:sz="0" w:space="0" w:color="auto" w:frame="1"/>
        </w:rPr>
        <w:t> ПОСТАНОВЛЕНИЕ</w:t>
      </w:r>
    </w:p>
    <w:p w:rsidR="0058440A" w:rsidRPr="0058440A" w:rsidRDefault="0058440A" w:rsidP="00993BCA">
      <w:pPr>
        <w:pStyle w:val="a4"/>
        <w:spacing w:before="0" w:beforeAutospacing="0" w:after="0" w:afterAutospacing="0" w:line="20" w:lineRule="atLeast"/>
        <w:jc w:val="center"/>
        <w:textAlignment w:val="baseline"/>
        <w:rPr>
          <w:b/>
          <w:sz w:val="28"/>
          <w:szCs w:val="28"/>
        </w:rPr>
      </w:pPr>
      <w:proofErr w:type="spellStart"/>
      <w:r w:rsidRPr="0058440A">
        <w:rPr>
          <w:rStyle w:val="a5"/>
          <w:b w:val="0"/>
          <w:sz w:val="28"/>
          <w:szCs w:val="28"/>
          <w:bdr w:val="none" w:sz="0" w:space="0" w:color="auto" w:frame="1"/>
        </w:rPr>
        <w:t>с.</w:t>
      </w:r>
      <w:r w:rsidR="00881D87">
        <w:rPr>
          <w:rStyle w:val="a5"/>
          <w:b w:val="0"/>
          <w:sz w:val="28"/>
          <w:szCs w:val="28"/>
          <w:bdr w:val="none" w:sz="0" w:space="0" w:color="auto" w:frame="1"/>
        </w:rPr>
        <w:t>Новая</w:t>
      </w:r>
      <w:proofErr w:type="spellEnd"/>
      <w:r w:rsidR="00881D87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81D87">
        <w:rPr>
          <w:rStyle w:val="a5"/>
          <w:b w:val="0"/>
          <w:sz w:val="28"/>
          <w:szCs w:val="28"/>
          <w:bdr w:val="none" w:sz="0" w:space="0" w:color="auto" w:frame="1"/>
        </w:rPr>
        <w:t>Кулында</w:t>
      </w:r>
      <w:proofErr w:type="spellEnd"/>
    </w:p>
    <w:p w:rsidR="0058440A" w:rsidRPr="00974155" w:rsidRDefault="0058440A" w:rsidP="00993BCA">
      <w:pPr>
        <w:pStyle w:val="a4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 w:rsidRPr="00974155">
        <w:rPr>
          <w:sz w:val="28"/>
          <w:szCs w:val="28"/>
        </w:rPr>
        <w:t> </w:t>
      </w:r>
      <w:r w:rsidR="00215B30">
        <w:rPr>
          <w:sz w:val="28"/>
          <w:szCs w:val="28"/>
          <w:bdr w:val="none" w:sz="0" w:space="0" w:color="auto" w:frame="1"/>
        </w:rPr>
        <w:t>03.03</w:t>
      </w:r>
      <w:r w:rsidRPr="00974155">
        <w:rPr>
          <w:sz w:val="28"/>
          <w:szCs w:val="28"/>
          <w:bdr w:val="none" w:sz="0" w:space="0" w:color="auto" w:frame="1"/>
        </w:rPr>
        <w:t>.2020                                                               </w:t>
      </w:r>
      <w:r>
        <w:rPr>
          <w:sz w:val="28"/>
          <w:szCs w:val="28"/>
          <w:bdr w:val="none" w:sz="0" w:space="0" w:color="auto" w:frame="1"/>
        </w:rPr>
        <w:t xml:space="preserve">        </w:t>
      </w:r>
      <w:r w:rsidRPr="00974155">
        <w:rPr>
          <w:sz w:val="28"/>
          <w:szCs w:val="28"/>
          <w:bdr w:val="none" w:sz="0" w:space="0" w:color="auto" w:frame="1"/>
        </w:rPr>
        <w:t xml:space="preserve">                              № </w:t>
      </w:r>
      <w:r w:rsidR="00215B30">
        <w:rPr>
          <w:sz w:val="28"/>
          <w:szCs w:val="28"/>
          <w:bdr w:val="none" w:sz="0" w:space="0" w:color="auto" w:frame="1"/>
        </w:rPr>
        <w:t>13</w:t>
      </w:r>
    </w:p>
    <w:p w:rsidR="00A5689E" w:rsidRPr="00EF6B0A" w:rsidRDefault="00A5689E" w:rsidP="00A568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6B0A"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 w:rsidRPr="00EF6B0A">
        <w:rPr>
          <w:rFonts w:ascii="Times New Roman" w:hAnsi="Times New Roman" w:cs="Times New Roman"/>
          <w:sz w:val="28"/>
          <w:szCs w:val="28"/>
        </w:rPr>
        <w:t xml:space="preserve">  Прог</w:t>
      </w:r>
      <w:r w:rsidR="00DE7477">
        <w:rPr>
          <w:rFonts w:ascii="Times New Roman" w:hAnsi="Times New Roman" w:cs="Times New Roman"/>
          <w:sz w:val="28"/>
          <w:szCs w:val="28"/>
        </w:rPr>
        <w:t xml:space="preserve">раммы  профилактики  нарушений </w:t>
      </w:r>
      <w:r w:rsidRPr="00EF6B0A">
        <w:rPr>
          <w:rFonts w:ascii="Times New Roman" w:hAnsi="Times New Roman" w:cs="Times New Roman"/>
          <w:sz w:val="28"/>
          <w:szCs w:val="28"/>
        </w:rPr>
        <w:t>юридическими  лицами  и  инди</w:t>
      </w:r>
      <w:r w:rsidR="00DE7477">
        <w:rPr>
          <w:rFonts w:ascii="Times New Roman" w:hAnsi="Times New Roman" w:cs="Times New Roman"/>
          <w:sz w:val="28"/>
          <w:szCs w:val="28"/>
        </w:rPr>
        <w:t xml:space="preserve">видуальными  предпринимателями </w:t>
      </w:r>
      <w:r w:rsidRPr="00EF6B0A">
        <w:rPr>
          <w:rFonts w:ascii="Times New Roman" w:hAnsi="Times New Roman" w:cs="Times New Roman"/>
          <w:sz w:val="28"/>
          <w:szCs w:val="28"/>
        </w:rPr>
        <w:t xml:space="preserve">обязательных  требований в муниципальном образовании </w:t>
      </w:r>
      <w:proofErr w:type="spellStart"/>
      <w:r w:rsidRPr="00EF6B0A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Pr="00EF6B0A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2020 год плановый период 2021-2022г..</w:t>
      </w:r>
    </w:p>
    <w:p w:rsidR="0058440A" w:rsidRDefault="00DE7477" w:rsidP="00A5689E">
      <w:pPr>
        <w:pStyle w:val="a4"/>
        <w:spacing w:before="0" w:beforeAutospacing="0" w:after="0" w:afterAutospacing="0" w:line="20" w:lineRule="atLeast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A5689E">
        <w:rPr>
          <w:sz w:val="28"/>
          <w:szCs w:val="28"/>
        </w:rPr>
        <w:t xml:space="preserve"> </w:t>
      </w:r>
      <w:r w:rsidR="0058440A" w:rsidRPr="00974155">
        <w:rPr>
          <w:sz w:val="28"/>
          <w:szCs w:val="28"/>
        </w:rPr>
        <w:t xml:space="preserve"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 Постановлением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Уставом </w:t>
      </w:r>
      <w:proofErr w:type="spellStart"/>
      <w:r w:rsidR="00881D87">
        <w:rPr>
          <w:sz w:val="28"/>
          <w:szCs w:val="28"/>
        </w:rPr>
        <w:t>Новокулындинского</w:t>
      </w:r>
      <w:proofErr w:type="spellEnd"/>
      <w:r w:rsidR="0058440A">
        <w:rPr>
          <w:sz w:val="28"/>
          <w:szCs w:val="28"/>
        </w:rPr>
        <w:t xml:space="preserve"> сельсовета Чистоозерного района Новосибирской области</w:t>
      </w:r>
      <w:r w:rsidR="0058440A" w:rsidRPr="00974155">
        <w:rPr>
          <w:sz w:val="28"/>
          <w:szCs w:val="28"/>
        </w:rPr>
        <w:t xml:space="preserve">, администрация </w:t>
      </w:r>
      <w:proofErr w:type="spellStart"/>
      <w:r w:rsidR="00881D87">
        <w:rPr>
          <w:sz w:val="28"/>
          <w:szCs w:val="28"/>
        </w:rPr>
        <w:t>Новокулындинского</w:t>
      </w:r>
      <w:proofErr w:type="spellEnd"/>
      <w:r w:rsidR="0058440A">
        <w:rPr>
          <w:sz w:val="28"/>
          <w:szCs w:val="28"/>
        </w:rPr>
        <w:t xml:space="preserve"> сельсовета Чистоозерного района Новосибирской области</w:t>
      </w:r>
    </w:p>
    <w:p w:rsidR="0058440A" w:rsidRPr="00974155" w:rsidRDefault="0058440A" w:rsidP="00993BCA">
      <w:pPr>
        <w:pStyle w:val="a4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 w:rsidRPr="00974155">
        <w:rPr>
          <w:sz w:val="28"/>
          <w:szCs w:val="28"/>
        </w:rPr>
        <w:t xml:space="preserve"> ПОСТАНОВЛЯЕТ:  </w:t>
      </w:r>
    </w:p>
    <w:p w:rsidR="0058440A" w:rsidRPr="00974155" w:rsidRDefault="0058440A" w:rsidP="00993BCA">
      <w:pPr>
        <w:pStyle w:val="a4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 w:rsidRPr="00974155">
        <w:rPr>
          <w:sz w:val="28"/>
          <w:szCs w:val="28"/>
        </w:rPr>
        <w:t>1. Утвердить прилагаемую Программу профилактики нарушений</w:t>
      </w:r>
      <w:r w:rsidR="00A5689E">
        <w:rPr>
          <w:sz w:val="28"/>
          <w:szCs w:val="28"/>
        </w:rPr>
        <w:t xml:space="preserve"> юридическими лицами и индивидуальными </w:t>
      </w:r>
      <w:proofErr w:type="gramStart"/>
      <w:r w:rsidR="00A5689E">
        <w:rPr>
          <w:sz w:val="28"/>
          <w:szCs w:val="28"/>
        </w:rPr>
        <w:t xml:space="preserve">предпринимателями </w:t>
      </w:r>
      <w:r w:rsidRPr="00974155">
        <w:rPr>
          <w:sz w:val="28"/>
          <w:szCs w:val="28"/>
        </w:rPr>
        <w:t xml:space="preserve"> обязательных</w:t>
      </w:r>
      <w:proofErr w:type="gramEnd"/>
      <w:r w:rsidRPr="00974155">
        <w:rPr>
          <w:sz w:val="28"/>
          <w:szCs w:val="28"/>
        </w:rPr>
        <w:t xml:space="preserve"> требований </w:t>
      </w:r>
      <w:r w:rsidR="00A5689E">
        <w:rPr>
          <w:sz w:val="28"/>
          <w:szCs w:val="28"/>
        </w:rPr>
        <w:t xml:space="preserve"> в муниципальном образовании </w:t>
      </w:r>
      <w:proofErr w:type="spellStart"/>
      <w:r w:rsidR="00DE7477">
        <w:rPr>
          <w:sz w:val="28"/>
          <w:szCs w:val="28"/>
        </w:rPr>
        <w:t>Новокулындинского</w:t>
      </w:r>
      <w:proofErr w:type="spellEnd"/>
      <w:r w:rsidR="00DE7477">
        <w:rPr>
          <w:sz w:val="28"/>
          <w:szCs w:val="28"/>
        </w:rPr>
        <w:t xml:space="preserve"> сельсовета Чистоозерного района Новосибирской области </w:t>
      </w:r>
      <w:r w:rsidRPr="00974155">
        <w:rPr>
          <w:sz w:val="28"/>
          <w:szCs w:val="28"/>
        </w:rPr>
        <w:t>на 2020 год и плановый период 2021-2022 годы.</w:t>
      </w:r>
    </w:p>
    <w:p w:rsidR="0058440A" w:rsidRPr="00974155" w:rsidRDefault="0058440A" w:rsidP="00993BCA">
      <w:pPr>
        <w:pStyle w:val="a4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 w:rsidRPr="00974155">
        <w:rPr>
          <w:sz w:val="28"/>
          <w:szCs w:val="28"/>
        </w:rPr>
        <w:t>2. Ответственным исполнителям профилактических мероприятий, указанным в Плане-графике (Приложение 1 к Программе профилактики нарушений обязательных требований законодательства на 2020 год и плановый период 2021-2022 годы) обеспечить выполнение мероприятий в установленные сроки.</w:t>
      </w:r>
    </w:p>
    <w:p w:rsidR="0058440A" w:rsidRPr="00A5689E" w:rsidRDefault="0058440A" w:rsidP="00A5689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689E">
        <w:rPr>
          <w:rFonts w:ascii="Times New Roman" w:hAnsi="Times New Roman" w:cs="Times New Roman"/>
          <w:b w:val="0"/>
          <w:sz w:val="28"/>
          <w:szCs w:val="28"/>
        </w:rPr>
        <w:t xml:space="preserve">3. Постановление администрации </w:t>
      </w:r>
      <w:proofErr w:type="spellStart"/>
      <w:r w:rsidR="00881D87" w:rsidRPr="00A5689E">
        <w:rPr>
          <w:rFonts w:ascii="Times New Roman" w:hAnsi="Times New Roman" w:cs="Times New Roman"/>
          <w:b w:val="0"/>
          <w:sz w:val="28"/>
          <w:szCs w:val="28"/>
        </w:rPr>
        <w:t>Новокулындинского</w:t>
      </w:r>
      <w:proofErr w:type="spellEnd"/>
      <w:r w:rsidRPr="00A5689E">
        <w:rPr>
          <w:rFonts w:ascii="Times New Roman" w:hAnsi="Times New Roman" w:cs="Times New Roman"/>
          <w:b w:val="0"/>
          <w:sz w:val="28"/>
          <w:szCs w:val="28"/>
        </w:rPr>
        <w:t xml:space="preserve"> сельсовета Чистоозерного района Новосибирской области от </w:t>
      </w:r>
      <w:r w:rsidR="00881D87" w:rsidRPr="00A5689E">
        <w:rPr>
          <w:rFonts w:ascii="Times New Roman" w:hAnsi="Times New Roman" w:cs="Times New Roman"/>
          <w:b w:val="0"/>
          <w:sz w:val="28"/>
          <w:szCs w:val="28"/>
        </w:rPr>
        <w:t>26</w:t>
      </w:r>
      <w:r w:rsidRPr="00A5689E">
        <w:rPr>
          <w:rFonts w:ascii="Times New Roman" w:hAnsi="Times New Roman" w:cs="Times New Roman"/>
          <w:b w:val="0"/>
          <w:sz w:val="28"/>
          <w:szCs w:val="28"/>
        </w:rPr>
        <w:t>.</w:t>
      </w:r>
      <w:r w:rsidR="00881D87" w:rsidRPr="00A5689E">
        <w:rPr>
          <w:rFonts w:ascii="Times New Roman" w:hAnsi="Times New Roman" w:cs="Times New Roman"/>
          <w:b w:val="0"/>
          <w:sz w:val="28"/>
          <w:szCs w:val="28"/>
        </w:rPr>
        <w:t>12</w:t>
      </w:r>
      <w:r w:rsidRPr="00A5689E">
        <w:rPr>
          <w:rFonts w:ascii="Times New Roman" w:hAnsi="Times New Roman" w:cs="Times New Roman"/>
          <w:b w:val="0"/>
          <w:sz w:val="28"/>
          <w:szCs w:val="28"/>
        </w:rPr>
        <w:t>.20</w:t>
      </w:r>
      <w:r w:rsidR="00881D87" w:rsidRPr="00A5689E">
        <w:rPr>
          <w:rFonts w:ascii="Times New Roman" w:hAnsi="Times New Roman" w:cs="Times New Roman"/>
          <w:b w:val="0"/>
          <w:sz w:val="28"/>
          <w:szCs w:val="28"/>
        </w:rPr>
        <w:t>19</w:t>
      </w:r>
      <w:r w:rsidRPr="00A5689E">
        <w:rPr>
          <w:rFonts w:ascii="Times New Roman" w:hAnsi="Times New Roman" w:cs="Times New Roman"/>
          <w:b w:val="0"/>
          <w:sz w:val="28"/>
          <w:szCs w:val="28"/>
        </w:rPr>
        <w:t>г.</w:t>
      </w:r>
      <w:r w:rsidR="00881D87" w:rsidRPr="00A5689E">
        <w:rPr>
          <w:rFonts w:ascii="Times New Roman" w:hAnsi="Times New Roman" w:cs="Times New Roman"/>
          <w:b w:val="0"/>
          <w:sz w:val="28"/>
          <w:szCs w:val="28"/>
        </w:rPr>
        <w:t xml:space="preserve"> №65</w:t>
      </w:r>
      <w:r w:rsidRPr="00A5689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Start"/>
      <w:r w:rsidR="00A5689E" w:rsidRPr="00A5689E">
        <w:rPr>
          <w:rFonts w:ascii="Times New Roman" w:hAnsi="Times New Roman" w:cs="Times New Roman"/>
          <w:b w:val="0"/>
          <w:sz w:val="28"/>
          <w:szCs w:val="28"/>
        </w:rPr>
        <w:t>Об  утверждении</w:t>
      </w:r>
      <w:proofErr w:type="gramEnd"/>
      <w:r w:rsidR="00A5689E" w:rsidRPr="00A5689E">
        <w:rPr>
          <w:rFonts w:ascii="Times New Roman" w:hAnsi="Times New Roman" w:cs="Times New Roman"/>
          <w:b w:val="0"/>
          <w:sz w:val="28"/>
          <w:szCs w:val="28"/>
        </w:rPr>
        <w:t xml:space="preserve">  Программы  профилактики  нарушений  юридическими  лицами  и  индивидуальными  предпринимателями  обязательных  требований в муниципальном образовании </w:t>
      </w:r>
      <w:proofErr w:type="spellStart"/>
      <w:r w:rsidR="00A5689E" w:rsidRPr="00A5689E">
        <w:rPr>
          <w:rFonts w:ascii="Times New Roman" w:hAnsi="Times New Roman" w:cs="Times New Roman"/>
          <w:b w:val="0"/>
          <w:sz w:val="28"/>
          <w:szCs w:val="28"/>
        </w:rPr>
        <w:t>Новокулындинского</w:t>
      </w:r>
      <w:proofErr w:type="spellEnd"/>
      <w:r w:rsidR="00A5689E" w:rsidRPr="00A5689E">
        <w:rPr>
          <w:rFonts w:ascii="Times New Roman" w:hAnsi="Times New Roman" w:cs="Times New Roman"/>
          <w:b w:val="0"/>
          <w:sz w:val="28"/>
          <w:szCs w:val="28"/>
        </w:rPr>
        <w:t xml:space="preserve"> сельсовета Чистоозерного района Новосибирской области</w:t>
      </w:r>
      <w:r w:rsidR="00A5689E">
        <w:rPr>
          <w:rFonts w:ascii="Times New Roman" w:hAnsi="Times New Roman" w:cs="Times New Roman"/>
          <w:b w:val="0"/>
          <w:sz w:val="28"/>
          <w:szCs w:val="28"/>
        </w:rPr>
        <w:t xml:space="preserve"> на 2020 год</w:t>
      </w:r>
      <w:r w:rsidRPr="00A5689E">
        <w:rPr>
          <w:rFonts w:ascii="Times New Roman" w:hAnsi="Times New Roman" w:cs="Times New Roman"/>
          <w:b w:val="0"/>
          <w:sz w:val="28"/>
          <w:szCs w:val="28"/>
        </w:rPr>
        <w:t>» отменить.</w:t>
      </w:r>
    </w:p>
    <w:p w:rsidR="0058440A" w:rsidRPr="00974155" w:rsidRDefault="0058440A" w:rsidP="00993BCA">
      <w:pPr>
        <w:pStyle w:val="a4"/>
        <w:spacing w:before="0" w:beforeAutospacing="0" w:after="0" w:afterAutospacing="0" w:line="20" w:lineRule="atLeast"/>
        <w:jc w:val="both"/>
        <w:textAlignment w:val="baseline"/>
        <w:rPr>
          <w:sz w:val="28"/>
          <w:szCs w:val="28"/>
        </w:rPr>
      </w:pPr>
      <w:r w:rsidRPr="00974155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58440A" w:rsidRDefault="0058440A" w:rsidP="00993BCA">
      <w:pPr>
        <w:pStyle w:val="a4"/>
        <w:spacing w:before="0" w:beforeAutospacing="0" w:after="0" w:afterAutospacing="0" w:line="20" w:lineRule="atLeast"/>
        <w:textAlignment w:val="baseline"/>
        <w:rPr>
          <w:sz w:val="28"/>
          <w:szCs w:val="28"/>
        </w:rPr>
      </w:pPr>
      <w:r w:rsidRPr="00974155">
        <w:rPr>
          <w:sz w:val="28"/>
          <w:szCs w:val="28"/>
        </w:rPr>
        <w:t xml:space="preserve">Глава </w:t>
      </w:r>
      <w:proofErr w:type="spellStart"/>
      <w:r w:rsidR="00881D87"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8440A" w:rsidRDefault="0058440A" w:rsidP="00993BCA">
      <w:pPr>
        <w:pStyle w:val="a4"/>
        <w:spacing w:before="0" w:beforeAutospacing="0" w:after="0" w:afterAutospacing="0" w:line="2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Чистоозерного района </w:t>
      </w:r>
    </w:p>
    <w:p w:rsidR="0058440A" w:rsidRPr="00974155" w:rsidRDefault="0058440A" w:rsidP="00993BCA">
      <w:pPr>
        <w:pStyle w:val="a4"/>
        <w:spacing w:before="0" w:beforeAutospacing="0" w:after="0" w:afterAutospacing="0" w:line="2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</w:t>
      </w:r>
      <w:r w:rsidR="00881D8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 w:rsidR="00881D87">
        <w:rPr>
          <w:sz w:val="28"/>
          <w:szCs w:val="28"/>
        </w:rPr>
        <w:t>С.Е.Бобров</w:t>
      </w:r>
      <w:proofErr w:type="spellEnd"/>
    </w:p>
    <w:p w:rsidR="001347B4" w:rsidRPr="001347B4" w:rsidRDefault="001347B4" w:rsidP="00DE7477">
      <w:pPr>
        <w:pStyle w:val="a4"/>
        <w:spacing w:before="0" w:beforeAutospacing="0" w:after="0" w:afterAutospacing="0" w:line="20" w:lineRule="atLeast"/>
        <w:jc w:val="right"/>
        <w:textAlignment w:val="baseline"/>
        <w:rPr>
          <w:sz w:val="28"/>
          <w:szCs w:val="28"/>
        </w:rPr>
      </w:pPr>
      <w:r w:rsidRPr="001347B4">
        <w:rPr>
          <w:sz w:val="28"/>
          <w:szCs w:val="28"/>
        </w:rPr>
        <w:lastRenderedPageBreak/>
        <w:t>УТВЕРЖДЕНА</w:t>
      </w:r>
    </w:p>
    <w:p w:rsidR="001347B4" w:rsidRPr="001347B4" w:rsidRDefault="001347B4" w:rsidP="00993BCA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347B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347B4" w:rsidRPr="001347B4" w:rsidRDefault="00881D87" w:rsidP="00993BCA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1347B4" w:rsidRPr="001347B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347B4" w:rsidRPr="001347B4" w:rsidRDefault="001347B4" w:rsidP="00993BCA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347B4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1347B4" w:rsidRPr="001347B4" w:rsidRDefault="001347B4" w:rsidP="00993BCA">
      <w:pPr>
        <w:widowControl w:val="0"/>
        <w:autoSpaceDE w:val="0"/>
        <w:autoSpaceDN w:val="0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347B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8440A" w:rsidRPr="001347B4" w:rsidRDefault="001347B4" w:rsidP="00993BCA">
      <w:pPr>
        <w:shd w:val="clear" w:color="auto" w:fill="FFFFFF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47B4">
        <w:rPr>
          <w:rFonts w:ascii="Times New Roman" w:hAnsi="Times New Roman" w:cs="Times New Roman"/>
          <w:sz w:val="28"/>
          <w:szCs w:val="28"/>
        </w:rPr>
        <w:t xml:space="preserve">от </w:t>
      </w:r>
      <w:r w:rsidR="002B43AC">
        <w:rPr>
          <w:rFonts w:ascii="Times New Roman" w:hAnsi="Times New Roman" w:cs="Times New Roman"/>
          <w:sz w:val="28"/>
          <w:szCs w:val="28"/>
        </w:rPr>
        <w:t>03</w:t>
      </w:r>
      <w:r w:rsidRPr="001347B4">
        <w:rPr>
          <w:rFonts w:ascii="Times New Roman" w:hAnsi="Times New Roman" w:cs="Times New Roman"/>
          <w:sz w:val="28"/>
          <w:szCs w:val="28"/>
        </w:rPr>
        <w:t>.0</w:t>
      </w:r>
      <w:r w:rsidR="002B43AC">
        <w:rPr>
          <w:rFonts w:ascii="Times New Roman" w:hAnsi="Times New Roman" w:cs="Times New Roman"/>
          <w:sz w:val="28"/>
          <w:szCs w:val="28"/>
        </w:rPr>
        <w:t>3</w:t>
      </w:r>
      <w:r w:rsidRPr="001347B4">
        <w:rPr>
          <w:rFonts w:ascii="Times New Roman" w:hAnsi="Times New Roman" w:cs="Times New Roman"/>
          <w:sz w:val="28"/>
          <w:szCs w:val="28"/>
        </w:rPr>
        <w:t>.2020 г. №</w:t>
      </w:r>
      <w:r w:rsidR="002B43AC">
        <w:rPr>
          <w:rFonts w:ascii="Times New Roman" w:hAnsi="Times New Roman" w:cs="Times New Roman"/>
          <w:sz w:val="28"/>
          <w:szCs w:val="28"/>
        </w:rPr>
        <w:t>13</w:t>
      </w:r>
      <w:r w:rsidRPr="0013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40A" w:rsidRDefault="0058440A" w:rsidP="00993BCA">
      <w:pPr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440A" w:rsidRPr="00A5689E" w:rsidRDefault="00A5689E" w:rsidP="00993BCA">
      <w:pPr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A5689E">
        <w:rPr>
          <w:rFonts w:ascii="Times New Roman" w:hAnsi="Times New Roman" w:cs="Times New Roman"/>
          <w:b/>
          <w:sz w:val="28"/>
          <w:szCs w:val="28"/>
        </w:rPr>
        <w:t>Программы  профилактики</w:t>
      </w:r>
      <w:proofErr w:type="gramEnd"/>
      <w:r w:rsidRPr="00A5689E">
        <w:rPr>
          <w:rFonts w:ascii="Times New Roman" w:hAnsi="Times New Roman" w:cs="Times New Roman"/>
          <w:b/>
          <w:sz w:val="28"/>
          <w:szCs w:val="28"/>
        </w:rPr>
        <w:t xml:space="preserve">  нарушений  юридическими  лицами  и  индивидуальными  предпринимателями  обязательных  требований в муниципальном образовании </w:t>
      </w:r>
      <w:proofErr w:type="spellStart"/>
      <w:r w:rsidRPr="00A5689E"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proofErr w:type="spellEnd"/>
      <w:r w:rsidRPr="00A5689E">
        <w:rPr>
          <w:rFonts w:ascii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 на 2020 год плановый период 2021-2022г</w:t>
      </w:r>
    </w:p>
    <w:p w:rsidR="0058440A" w:rsidRDefault="0058440A" w:rsidP="00993BCA">
      <w:pPr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5785">
        <w:rPr>
          <w:rFonts w:ascii="Times New Roman" w:eastAsia="Times New Roman" w:hAnsi="Times New Roman"/>
          <w:b/>
          <w:sz w:val="28"/>
          <w:szCs w:val="28"/>
        </w:rPr>
        <w:t>Раздел 1. Анализ и оценка состояния подконтрольной сферы</w:t>
      </w:r>
    </w:p>
    <w:p w:rsidR="0058440A" w:rsidRDefault="0058440A" w:rsidP="00993BCA">
      <w:pPr>
        <w:spacing w:after="0" w:line="2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440A" w:rsidRDefault="0058440A" w:rsidP="00993BCA">
      <w:pPr>
        <w:pStyle w:val="a3"/>
        <w:spacing w:after="0" w:line="2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58440A" w:rsidRPr="00BB251F" w:rsidRDefault="0058440A" w:rsidP="00993BCA">
      <w:pPr>
        <w:pStyle w:val="a3"/>
        <w:spacing w:after="0" w:line="2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="00881D87">
        <w:rPr>
          <w:rFonts w:ascii="Times New Roman" w:eastAsia="Times New Roman" w:hAnsi="Times New Roman"/>
          <w:bCs/>
          <w:sz w:val="28"/>
          <w:szCs w:val="28"/>
          <w:lang w:eastAsia="ru-RU"/>
        </w:rPr>
        <w:t>Новокулындинского</w:t>
      </w:r>
      <w:proofErr w:type="spellEnd"/>
      <w:r w:rsidR="001347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Чистоозерного района Новосибирской области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осуществляются следующие виды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контроля:</w:t>
      </w:r>
    </w:p>
    <w:p w:rsidR="0058440A" w:rsidRDefault="0058440A" w:rsidP="00993BCA">
      <w:pPr>
        <w:tabs>
          <w:tab w:val="left" w:pos="2160"/>
        </w:tabs>
        <w:spacing w:after="0" w:line="20" w:lineRule="atLeast"/>
        <w:ind w:firstLine="851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9C31D5">
        <w:rPr>
          <w:rFonts w:ascii="Times New Roman" w:eastAsia="Times New Roman" w:hAnsi="Times New Roman"/>
          <w:sz w:val="28"/>
          <w:szCs w:val="28"/>
        </w:rPr>
        <w:t>- жилищный</w:t>
      </w:r>
      <w:r w:rsidR="00F53DF0">
        <w:rPr>
          <w:rFonts w:ascii="Times New Roman" w:eastAsia="Times New Roman" w:hAnsi="Times New Roman"/>
          <w:sz w:val="28"/>
          <w:szCs w:val="28"/>
        </w:rPr>
        <w:t xml:space="preserve"> контроль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347B4" w:rsidRPr="001347B4" w:rsidRDefault="001347B4" w:rsidP="00993BCA">
      <w:pPr>
        <w:tabs>
          <w:tab w:val="left" w:pos="2160"/>
        </w:tabs>
        <w:spacing w:after="0" w:line="20" w:lineRule="atLeast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347B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347B4">
        <w:rPr>
          <w:rFonts w:ascii="Times New Roman" w:hAnsi="Times New Roman" w:cs="Times New Roman"/>
          <w:bCs/>
          <w:sz w:val="28"/>
          <w:szCs w:val="28"/>
        </w:rPr>
        <w:t>за</w:t>
      </w:r>
      <w:r w:rsidRPr="001347B4">
        <w:rPr>
          <w:rFonts w:ascii="Times New Roman" w:hAnsi="Times New Roman" w:cs="Times New Roman"/>
          <w:sz w:val="28"/>
          <w:szCs w:val="28"/>
        </w:rPr>
        <w:t xml:space="preserve"> обе</w:t>
      </w:r>
      <w:r w:rsidRPr="001347B4">
        <w:rPr>
          <w:rFonts w:ascii="Times New Roman" w:hAnsi="Times New Roman" w:cs="Times New Roman"/>
          <w:bCs/>
          <w:sz w:val="28"/>
          <w:szCs w:val="28"/>
        </w:rPr>
        <w:t>спечением</w:t>
      </w:r>
      <w:hyperlink r:id="rId5" w:anchor="YANDEX_4" w:history="1"/>
      <w:r w:rsidRPr="001347B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anchor="YANDEX_3" w:history="1"/>
      <w:r w:rsidRPr="001347B4">
        <w:rPr>
          <w:rFonts w:ascii="Times New Roman" w:hAnsi="Times New Roman" w:cs="Times New Roman"/>
          <w:bCs/>
          <w:sz w:val="28"/>
          <w:szCs w:val="28"/>
        </w:rPr>
        <w:t>сохранности</w:t>
      </w:r>
      <w:hyperlink r:id="rId7" w:anchor="YANDEX_5" w:history="1"/>
      <w:r w:rsidRPr="001347B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anchor="YANDEX_4" w:history="1"/>
      <w:r w:rsidRPr="001347B4">
        <w:rPr>
          <w:rFonts w:ascii="Times New Roman" w:hAnsi="Times New Roman" w:cs="Times New Roman"/>
          <w:bCs/>
          <w:sz w:val="28"/>
          <w:szCs w:val="28"/>
        </w:rPr>
        <w:t>автомобильных</w:t>
      </w:r>
      <w:hyperlink r:id="rId9" w:anchor="YANDEX_6" w:history="1"/>
      <w:hyperlink r:id="rId10" w:anchor="YANDEX_5" w:history="1"/>
      <w:r w:rsidRPr="001347B4">
        <w:rPr>
          <w:rFonts w:ascii="Times New Roman" w:hAnsi="Times New Roman" w:cs="Times New Roman"/>
          <w:sz w:val="28"/>
          <w:szCs w:val="28"/>
        </w:rPr>
        <w:t xml:space="preserve"> </w:t>
      </w:r>
      <w:r w:rsidRPr="001347B4">
        <w:rPr>
          <w:rFonts w:ascii="Times New Roman" w:hAnsi="Times New Roman" w:cs="Times New Roman"/>
          <w:bCs/>
          <w:sz w:val="28"/>
          <w:szCs w:val="28"/>
        </w:rPr>
        <w:t>дорог</w:t>
      </w:r>
      <w:hyperlink r:id="rId11" w:anchor="YANDEX_7" w:history="1"/>
      <w:r w:rsidRPr="001347B4">
        <w:rPr>
          <w:rFonts w:ascii="Times New Roman" w:hAnsi="Times New Roman" w:cs="Times New Roman"/>
          <w:bCs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hyperlink r:id="rId12" w:anchor="YANDEX_6" w:history="1"/>
    </w:p>
    <w:p w:rsidR="001347B4" w:rsidRDefault="001347B4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8440A" w:rsidRPr="009C31D5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C31D5">
        <w:rPr>
          <w:rFonts w:ascii="Times New Roman" w:eastAsia="Times New Roman" w:hAnsi="Times New Roman"/>
          <w:sz w:val="28"/>
          <w:szCs w:val="28"/>
        </w:rPr>
        <w:t>Мероприятия  по</w:t>
      </w:r>
      <w:proofErr w:type="gramEnd"/>
      <w:r w:rsidRPr="009C31D5">
        <w:rPr>
          <w:rFonts w:ascii="Times New Roman" w:eastAsia="Times New Roman" w:hAnsi="Times New Roman"/>
          <w:sz w:val="28"/>
          <w:szCs w:val="28"/>
        </w:rPr>
        <w:t xml:space="preserve">  муниципальному  контролю  включают  в себя:</w:t>
      </w:r>
    </w:p>
    <w:p w:rsidR="0058440A" w:rsidRPr="009C31D5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C31D5">
        <w:rPr>
          <w:rFonts w:ascii="Times New Roman" w:eastAsia="Times New Roman" w:hAnsi="Times New Roman"/>
          <w:sz w:val="28"/>
          <w:szCs w:val="28"/>
        </w:rPr>
        <w:t>-  принятие  решения  о проведении  проверки;</w:t>
      </w:r>
    </w:p>
    <w:p w:rsidR="0058440A" w:rsidRPr="009C31D5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C31D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C31D5">
        <w:rPr>
          <w:rFonts w:ascii="Times New Roman" w:eastAsia="Times New Roman" w:hAnsi="Times New Roman"/>
          <w:sz w:val="28"/>
          <w:szCs w:val="28"/>
        </w:rPr>
        <w:t>подготовка  к проверке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58440A" w:rsidRPr="009C31D5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C31D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C31D5">
        <w:rPr>
          <w:rFonts w:ascii="Times New Roman" w:eastAsia="Times New Roman" w:hAnsi="Times New Roman"/>
          <w:sz w:val="28"/>
          <w:szCs w:val="28"/>
        </w:rPr>
        <w:t>осуществление  проверки;</w:t>
      </w:r>
    </w:p>
    <w:p w:rsidR="0058440A" w:rsidRPr="009C31D5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C31D5">
        <w:rPr>
          <w:rFonts w:ascii="Times New Roman" w:eastAsia="Times New Roman" w:hAnsi="Times New Roman"/>
          <w:sz w:val="28"/>
          <w:szCs w:val="28"/>
        </w:rPr>
        <w:t>- подготовка  акта  по результатам   проведенной  проверки,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C31D5">
        <w:rPr>
          <w:rFonts w:ascii="Times New Roman" w:eastAsia="Times New Roman" w:hAnsi="Times New Roman"/>
          <w:sz w:val="28"/>
          <w:szCs w:val="28"/>
        </w:rPr>
        <w:t>ознакомление  с ним  субъекта  проверки;</w:t>
      </w:r>
    </w:p>
    <w:p w:rsidR="0058440A" w:rsidRPr="009C31D5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C31D5">
        <w:rPr>
          <w:rFonts w:ascii="Times New Roman" w:eastAsia="Times New Roman" w:hAnsi="Times New Roman"/>
          <w:sz w:val="28"/>
          <w:szCs w:val="28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58440A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9C31D5">
        <w:rPr>
          <w:rFonts w:ascii="Times New Roman" w:eastAsia="Times New Roman" w:hAnsi="Times New Roman"/>
          <w:sz w:val="28"/>
          <w:szCs w:val="28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993BCA" w:rsidRPr="00993BCA" w:rsidRDefault="00993BCA" w:rsidP="00993BC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BCA">
        <w:rPr>
          <w:rFonts w:ascii="Times New Roman" w:hAnsi="Times New Roman" w:cs="Times New Roman"/>
          <w:sz w:val="28"/>
          <w:szCs w:val="28"/>
        </w:rPr>
        <w:t xml:space="preserve">За период январь-декабрь 2019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</w:t>
      </w:r>
      <w:r w:rsidRPr="00993BCA">
        <w:rPr>
          <w:rFonts w:ascii="Times New Roman" w:hAnsi="Times New Roman" w:cs="Times New Roman"/>
          <w:sz w:val="28"/>
          <w:szCs w:val="28"/>
        </w:rPr>
        <w:lastRenderedPageBreak/>
        <w:t>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58440A" w:rsidRPr="00BB251F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B251F">
        <w:rPr>
          <w:rFonts w:ascii="Times New Roman" w:eastAsia="Times New Roman" w:hAnsi="Times New Roman"/>
          <w:sz w:val="28"/>
          <w:szCs w:val="28"/>
        </w:rPr>
        <w:t>Повышению эффективности осуществления муниципального  контроля будет способствовать:</w:t>
      </w:r>
    </w:p>
    <w:p w:rsidR="0058440A" w:rsidRPr="009C31D5" w:rsidRDefault="0058440A" w:rsidP="00993BCA">
      <w:pPr>
        <w:pStyle w:val="a3"/>
        <w:spacing w:after="0" w:line="2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58440A" w:rsidRPr="00BB251F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B251F">
        <w:rPr>
          <w:rFonts w:ascii="Times New Roman" w:eastAsia="Times New Roman" w:hAnsi="Times New Roman"/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58440A" w:rsidRPr="009C31D5" w:rsidRDefault="0058440A" w:rsidP="00993BCA">
      <w:pPr>
        <w:pStyle w:val="a3"/>
        <w:spacing w:after="0" w:line="2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нного и муниципального контроля;</w:t>
      </w:r>
    </w:p>
    <w:p w:rsidR="0058440A" w:rsidRPr="009C31D5" w:rsidRDefault="0058440A" w:rsidP="00993BCA">
      <w:pPr>
        <w:pStyle w:val="a3"/>
        <w:spacing w:after="0" w:line="2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правовых актов по осуществлению муниципального контроля;</w:t>
      </w:r>
    </w:p>
    <w:p w:rsidR="0058440A" w:rsidRPr="001174CA" w:rsidRDefault="0058440A" w:rsidP="00993BCA">
      <w:pPr>
        <w:pStyle w:val="a3"/>
        <w:spacing w:after="0" w:line="20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58440A" w:rsidRDefault="0058440A" w:rsidP="00993BCA">
      <w:pPr>
        <w:spacing w:after="0" w:line="20" w:lineRule="atLeast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8440A" w:rsidRDefault="0058440A" w:rsidP="00993BCA">
      <w:pPr>
        <w:spacing w:after="120" w:line="20" w:lineRule="atLeast"/>
        <w:ind w:firstLine="851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58440A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8440A" w:rsidRPr="00DD24F5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D24F5">
        <w:rPr>
          <w:rFonts w:ascii="Times New Roman" w:eastAsia="Times New Roman" w:hAnsi="Times New Roman"/>
          <w:sz w:val="28"/>
          <w:szCs w:val="28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58440A" w:rsidRPr="00DD24F5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D24F5">
        <w:rPr>
          <w:rFonts w:ascii="Times New Roman" w:eastAsia="Times New Roman" w:hAnsi="Times New Roman"/>
          <w:sz w:val="28"/>
          <w:szCs w:val="28"/>
        </w:rPr>
        <w:t>Целью программы является:</w:t>
      </w:r>
    </w:p>
    <w:p w:rsidR="0058440A" w:rsidRPr="00DD24F5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D24F5">
        <w:rPr>
          <w:rFonts w:ascii="Times New Roman" w:eastAsia="Times New Roman" w:hAnsi="Times New Roman"/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58440A" w:rsidRPr="00DD24F5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D24F5">
        <w:rPr>
          <w:rFonts w:ascii="Times New Roman" w:eastAsia="Times New Roman" w:hAnsi="Times New Roman"/>
          <w:sz w:val="28"/>
          <w:szCs w:val="28"/>
        </w:rPr>
        <w:t>Задачами программы являются:</w:t>
      </w:r>
    </w:p>
    <w:p w:rsidR="0058440A" w:rsidRPr="00DD24F5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D24F5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58440A" w:rsidRPr="00DD24F5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D24F5">
        <w:rPr>
          <w:rFonts w:ascii="Times New Roman" w:eastAsia="Times New Roman" w:hAnsi="Times New Roman"/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58440A" w:rsidRPr="00DD24F5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D24F5">
        <w:rPr>
          <w:rFonts w:ascii="Times New Roman" w:eastAsia="Times New Roman" w:hAnsi="Times New Roman"/>
          <w:sz w:val="28"/>
          <w:szCs w:val="28"/>
        </w:rPr>
        <w:t xml:space="preserve">Программа разработана на </w:t>
      </w:r>
      <w:r>
        <w:rPr>
          <w:rFonts w:ascii="Times New Roman" w:eastAsia="Times New Roman" w:hAnsi="Times New Roman"/>
          <w:sz w:val="28"/>
          <w:szCs w:val="28"/>
        </w:rPr>
        <w:t>2020</w:t>
      </w:r>
      <w:r w:rsidRPr="00E27B9E">
        <w:rPr>
          <w:rFonts w:ascii="Times New Roman" w:eastAsia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/>
          <w:sz w:val="28"/>
          <w:szCs w:val="28"/>
        </w:rPr>
        <w:t>1-2022</w:t>
      </w:r>
      <w:r w:rsidRPr="00E27B9E">
        <w:rPr>
          <w:rFonts w:ascii="Times New Roman" w:eastAsia="Times New Roman" w:hAnsi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sz w:val="28"/>
          <w:szCs w:val="28"/>
        </w:rPr>
        <w:t>оды</w:t>
      </w:r>
      <w:r w:rsidRPr="00E27B9E">
        <w:rPr>
          <w:rFonts w:ascii="Times New Roman" w:eastAsia="Times New Roman" w:hAnsi="Times New Roman"/>
          <w:sz w:val="28"/>
          <w:szCs w:val="28"/>
        </w:rPr>
        <w:t>.</w:t>
      </w:r>
    </w:p>
    <w:p w:rsidR="0058440A" w:rsidRPr="00DD24F5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D24F5">
        <w:rPr>
          <w:rFonts w:ascii="Times New Roman" w:eastAsia="Times New Roman" w:hAnsi="Times New Roman"/>
          <w:sz w:val="28"/>
          <w:szCs w:val="28"/>
        </w:rPr>
        <w:t>Субъектами профилактических мероприятий при осуществлении муниципального контроля являются юридические лица, индивидуа</w:t>
      </w:r>
      <w:r>
        <w:rPr>
          <w:rFonts w:ascii="Times New Roman" w:eastAsia="Times New Roman" w:hAnsi="Times New Roman"/>
          <w:sz w:val="28"/>
          <w:szCs w:val="28"/>
        </w:rPr>
        <w:t>льные предприниматели, граждане</w:t>
      </w:r>
      <w:r w:rsidRPr="00DD24F5">
        <w:rPr>
          <w:rFonts w:ascii="Times New Roman" w:eastAsia="Times New Roman" w:hAnsi="Times New Roman"/>
          <w:sz w:val="28"/>
          <w:szCs w:val="28"/>
        </w:rPr>
        <w:t>.</w:t>
      </w:r>
    </w:p>
    <w:p w:rsidR="0058440A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D24F5">
        <w:rPr>
          <w:rFonts w:ascii="Times New Roman" w:eastAsia="Times New Roman" w:hAnsi="Times New Roman"/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администрацией </w:t>
      </w:r>
      <w:proofErr w:type="spellStart"/>
      <w:r w:rsidR="00881D87">
        <w:rPr>
          <w:rFonts w:ascii="Times New Roman" w:eastAsia="Times New Roman" w:hAnsi="Times New Roman"/>
          <w:sz w:val="28"/>
          <w:szCs w:val="28"/>
        </w:rPr>
        <w:t>Новокулындинского</w:t>
      </w:r>
      <w:proofErr w:type="spellEnd"/>
      <w:r w:rsidR="00993BCA">
        <w:rPr>
          <w:rFonts w:ascii="Times New Roman" w:eastAsia="Times New Roman" w:hAnsi="Times New Roman"/>
          <w:sz w:val="28"/>
          <w:szCs w:val="28"/>
        </w:rPr>
        <w:t xml:space="preserve"> сельсовета Чистоозерного района Новосибирской области </w:t>
      </w:r>
      <w:r w:rsidRPr="00DD24F5">
        <w:rPr>
          <w:rFonts w:ascii="Times New Roman" w:eastAsia="Times New Roman" w:hAnsi="Times New Roman"/>
          <w:sz w:val="28"/>
          <w:szCs w:val="28"/>
        </w:rPr>
        <w:t xml:space="preserve">осуществляется прием представителей юридических лиц, индивидуальных </w:t>
      </w:r>
      <w:r w:rsidRPr="00DD24F5">
        <w:rPr>
          <w:rFonts w:ascii="Times New Roman" w:eastAsia="Times New Roman" w:hAnsi="Times New Roman"/>
          <w:sz w:val="28"/>
          <w:szCs w:val="28"/>
        </w:rPr>
        <w:lastRenderedPageBreak/>
        <w:t>предпринимателей и граждан, а также проводятся консультации и даются пояснения по вопросам соблюдения законодательства.</w:t>
      </w:r>
    </w:p>
    <w:p w:rsidR="00993BCA" w:rsidRDefault="00993BCA" w:rsidP="00993BCA">
      <w:pPr>
        <w:spacing w:after="120" w:line="20" w:lineRule="atLeast"/>
        <w:ind w:firstLine="851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</w:p>
    <w:p w:rsidR="0058440A" w:rsidRDefault="0058440A" w:rsidP="00993BCA">
      <w:pPr>
        <w:spacing w:after="120" w:line="20" w:lineRule="atLeast"/>
        <w:ind w:firstLine="851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3. Мероприятия программы</w:t>
      </w:r>
    </w:p>
    <w:p w:rsidR="00993BCA" w:rsidRDefault="00993BCA" w:rsidP="00993BCA">
      <w:pPr>
        <w:pStyle w:val="a3"/>
        <w:suppressAutoHyphens/>
        <w:autoSpaceDN w:val="0"/>
        <w:spacing w:after="0" w:line="20" w:lineRule="atLeast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8440A" w:rsidRPr="009B0461" w:rsidRDefault="0058440A" w:rsidP="00993BCA">
      <w:pPr>
        <w:pStyle w:val="a3"/>
        <w:suppressAutoHyphens/>
        <w:autoSpaceDN w:val="0"/>
        <w:spacing w:after="0" w:line="20" w:lineRule="atLeast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58440A" w:rsidRPr="009B0461" w:rsidRDefault="0058440A" w:rsidP="00993BCA">
      <w:pPr>
        <w:pStyle w:val="a3"/>
        <w:suppressAutoHyphens/>
        <w:autoSpaceDN w:val="0"/>
        <w:spacing w:after="0" w:line="20" w:lineRule="atLeast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>Перечень мероприятий Программы, сроки их реализации и ответственные исполнители приведены в План</w:t>
      </w:r>
      <w:r w:rsidR="00993BCA">
        <w:rPr>
          <w:rFonts w:ascii="Times New Roman" w:hAnsi="Times New Roman"/>
          <w:sz w:val="28"/>
          <w:szCs w:val="28"/>
        </w:rPr>
        <w:t>е</w:t>
      </w:r>
      <w:r w:rsidRPr="009B0461">
        <w:rPr>
          <w:rFonts w:ascii="Times New Roman" w:hAnsi="Times New Roman"/>
          <w:sz w:val="28"/>
          <w:szCs w:val="28"/>
        </w:rPr>
        <w:t>-графике профилактических мероприятий на 20</w:t>
      </w:r>
      <w:r>
        <w:rPr>
          <w:rFonts w:ascii="Times New Roman" w:hAnsi="Times New Roman"/>
          <w:sz w:val="28"/>
          <w:szCs w:val="28"/>
        </w:rPr>
        <w:t>20</w:t>
      </w:r>
      <w:r w:rsidRPr="009B0461">
        <w:rPr>
          <w:rFonts w:ascii="Times New Roman" w:hAnsi="Times New Roman"/>
          <w:sz w:val="28"/>
          <w:szCs w:val="28"/>
        </w:rPr>
        <w:t xml:space="preserve"> год, а также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472A94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Pr="00472A94">
        <w:rPr>
          <w:rFonts w:ascii="Times New Roman" w:hAnsi="Times New Roman"/>
          <w:sz w:val="28"/>
          <w:szCs w:val="28"/>
        </w:rPr>
        <w:t>-график</w:t>
      </w:r>
      <w:r>
        <w:rPr>
          <w:rFonts w:ascii="Times New Roman" w:hAnsi="Times New Roman"/>
          <w:sz w:val="28"/>
          <w:szCs w:val="28"/>
        </w:rPr>
        <w:t>а</w:t>
      </w:r>
      <w:r w:rsidRPr="00472A94">
        <w:rPr>
          <w:rFonts w:ascii="Times New Roman" w:hAnsi="Times New Roman"/>
          <w:sz w:val="28"/>
          <w:szCs w:val="28"/>
        </w:rPr>
        <w:t xml:space="preserve"> на </w:t>
      </w:r>
      <w:r w:rsidRPr="009B0461">
        <w:rPr>
          <w:rFonts w:ascii="Times New Roman" w:hAnsi="Times New Roman"/>
          <w:sz w:val="28"/>
          <w:szCs w:val="28"/>
        </w:rPr>
        <w:t>последующие два года реализации программы (</w:t>
      </w:r>
      <w:r>
        <w:rPr>
          <w:rFonts w:ascii="Times New Roman" w:hAnsi="Times New Roman"/>
          <w:sz w:val="28"/>
          <w:szCs w:val="28"/>
        </w:rPr>
        <w:t>П</w:t>
      </w:r>
      <w:r w:rsidRPr="009B0461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B0461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440A" w:rsidRDefault="0058440A" w:rsidP="00993BCA">
      <w:pPr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0461">
        <w:rPr>
          <w:rFonts w:ascii="Times New Roman" w:hAnsi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9B0461">
        <w:rPr>
          <w:rFonts w:ascii="Times New Roman" w:hAnsi="Times New Roman"/>
          <w:sz w:val="28"/>
          <w:szCs w:val="28"/>
        </w:rPr>
        <w:t>плановых и внеплановых проверок</w:t>
      </w:r>
      <w:r>
        <w:rPr>
          <w:rFonts w:ascii="Times New Roman" w:hAnsi="Times New Roman"/>
          <w:sz w:val="28"/>
          <w:szCs w:val="28"/>
        </w:rPr>
        <w:t xml:space="preserve"> в рамках осуществления муниципального контроля</w:t>
      </w:r>
      <w:r w:rsidRPr="009B0461">
        <w:rPr>
          <w:rFonts w:ascii="Times New Roman" w:hAnsi="Times New Roman"/>
          <w:sz w:val="28"/>
          <w:szCs w:val="28"/>
        </w:rPr>
        <w:t xml:space="preserve">, проведенных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Pr="003B41AA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881D87"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 w:rsidR="00FB7A06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FB7A06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9B0461">
        <w:rPr>
          <w:rFonts w:ascii="Times New Roman" w:hAnsi="Times New Roman"/>
          <w:sz w:val="28"/>
          <w:szCs w:val="28"/>
        </w:rPr>
        <w:t>.</w:t>
      </w:r>
    </w:p>
    <w:p w:rsidR="00FB7A06" w:rsidRPr="009B0461" w:rsidRDefault="00FB7A06" w:rsidP="00993BCA">
      <w:pPr>
        <w:suppressAutoHyphens/>
        <w:autoSpaceDN w:val="0"/>
        <w:spacing w:after="0" w:line="20" w:lineRule="atLeast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8440A" w:rsidRDefault="0058440A" w:rsidP="00993BCA">
      <w:pPr>
        <w:pStyle w:val="ConsPlusNormal"/>
        <w:spacing w:after="120" w:line="2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58440A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8440A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81E0E">
        <w:rPr>
          <w:rFonts w:ascii="Times New Roman" w:eastAsia="Times New Roman" w:hAnsi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  <w:r w:rsidRPr="00E81E0E">
        <w:rPr>
          <w:rFonts w:ascii="Times New Roman" w:eastAsia="Times New Roman" w:hAnsi="Times New Roman"/>
          <w:sz w:val="28"/>
          <w:szCs w:val="28"/>
        </w:rPr>
        <w:br/>
        <w:t>Для реализации профилактических мероприятий привлекаются специалисты 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81D87">
        <w:rPr>
          <w:rFonts w:ascii="Times New Roman" w:eastAsia="Times New Roman" w:hAnsi="Times New Roman"/>
          <w:sz w:val="28"/>
          <w:szCs w:val="28"/>
        </w:rPr>
        <w:t>Новокулындинского</w:t>
      </w:r>
      <w:proofErr w:type="spellEnd"/>
      <w:r w:rsidR="00FB7A06">
        <w:rPr>
          <w:rFonts w:ascii="Times New Roman" w:eastAsia="Times New Roman" w:hAnsi="Times New Roman"/>
          <w:sz w:val="28"/>
          <w:szCs w:val="28"/>
        </w:rPr>
        <w:t xml:space="preserve"> сельсовета Чистоозерного района Новосибирской области</w:t>
      </w:r>
      <w:r w:rsidRPr="00E81E0E">
        <w:rPr>
          <w:rFonts w:ascii="Times New Roman" w:eastAsia="Times New Roman" w:hAnsi="Times New Roman"/>
          <w:sz w:val="28"/>
          <w:szCs w:val="28"/>
        </w:rPr>
        <w:t>.</w:t>
      </w:r>
    </w:p>
    <w:p w:rsidR="0058440A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81E0E">
        <w:rPr>
          <w:rFonts w:ascii="Times New Roman" w:eastAsia="Times New Roman" w:hAnsi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881D87">
        <w:rPr>
          <w:rFonts w:ascii="Times New Roman" w:eastAsia="Times New Roman" w:hAnsi="Times New Roman"/>
          <w:sz w:val="28"/>
          <w:szCs w:val="28"/>
        </w:rPr>
        <w:t>Новокулындинского</w:t>
      </w:r>
      <w:proofErr w:type="spellEnd"/>
      <w:r w:rsidR="00FB7A06">
        <w:rPr>
          <w:rFonts w:ascii="Times New Roman" w:eastAsia="Times New Roman" w:hAnsi="Times New Roman"/>
          <w:sz w:val="28"/>
          <w:szCs w:val="28"/>
        </w:rPr>
        <w:t xml:space="preserve"> сельсовета Чистоозерного района Новосибирской области (</w:t>
      </w:r>
      <w:hyperlink r:id="rId13" w:history="1">
        <w:r w:rsidR="00A5689E">
          <w:rPr>
            <w:rStyle w:val="a6"/>
          </w:rPr>
          <w:t>http://novokul.nso.ru</w:t>
        </w:r>
      </w:hyperlink>
      <w:r w:rsidR="00FB7A06">
        <w:rPr>
          <w:sz w:val="28"/>
          <w:szCs w:val="28"/>
          <w:u w:val="single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81E0E">
        <w:rPr>
          <w:rFonts w:ascii="Times New Roman" w:eastAsia="Times New Roman" w:hAnsi="Times New Roman"/>
          <w:sz w:val="28"/>
          <w:szCs w:val="28"/>
        </w:rPr>
        <w:t>в информационно-телекоммуникационной сети Интернет.</w:t>
      </w:r>
    </w:p>
    <w:p w:rsidR="0058440A" w:rsidRPr="00E81E0E" w:rsidRDefault="0058440A" w:rsidP="00993BCA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81E0E">
        <w:rPr>
          <w:rFonts w:ascii="Times New Roman" w:eastAsia="Times New Roman" w:hAnsi="Times New Roman"/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58440A" w:rsidRDefault="00A5689E" w:rsidP="00A5689E">
      <w:pPr>
        <w:pStyle w:val="ConsPlusNormal"/>
        <w:spacing w:after="120" w:line="2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8440A" w:rsidRPr="009B046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="0058440A" w:rsidRPr="00ED3A4B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58440A" w:rsidRDefault="00A5689E" w:rsidP="00A5689E">
      <w:pPr>
        <w:pStyle w:val="ConsPlusNormal"/>
        <w:spacing w:line="20" w:lineRule="atLeast"/>
        <w:ind w:firstLine="0"/>
        <w:jc w:val="both"/>
        <w:rPr>
          <w:rFonts w:ascii="Times New Roman" w:eastAsia="Times New Roman" w:hAnsi="Times New Roman"/>
          <w:b/>
          <w:bCs/>
          <w:sz w:val="27"/>
          <w:szCs w:val="27"/>
        </w:rPr>
        <w:sectPr w:rsidR="0058440A" w:rsidSect="00993BCA">
          <w:pgSz w:w="11906" w:h="16840"/>
          <w:pgMar w:top="1134" w:right="850" w:bottom="1134" w:left="1701" w:header="709" w:footer="709" w:gutter="0"/>
          <w:cols w:space="709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440A"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="0058440A"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="0058440A"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 w:rsidR="0058440A">
        <w:rPr>
          <w:rFonts w:ascii="Times New Roman" w:hAnsi="Times New Roman"/>
          <w:sz w:val="28"/>
          <w:szCs w:val="28"/>
        </w:rPr>
        <w:t>,</w:t>
      </w:r>
      <w:r w:rsidR="0058440A"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 w:rsidR="0058440A">
        <w:rPr>
          <w:rFonts w:ascii="Times New Roman" w:hAnsi="Times New Roman"/>
          <w:sz w:val="28"/>
          <w:szCs w:val="28"/>
        </w:rPr>
        <w:t>,</w:t>
      </w:r>
      <w:r w:rsidR="0058440A"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мероприятий и </w:t>
      </w:r>
      <w:r w:rsidR="0058440A"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58440A">
        <w:rPr>
          <w:rFonts w:ascii="Times New Roman" w:hAnsi="Times New Roman" w:cs="Times New Roman"/>
          <w:sz w:val="28"/>
          <w:szCs w:val="28"/>
        </w:rPr>
        <w:t>П</w:t>
      </w:r>
      <w:r w:rsidR="0058440A"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58440A">
        <w:rPr>
          <w:rFonts w:ascii="Times New Roman" w:hAnsi="Times New Roman" w:cs="Times New Roman"/>
          <w:sz w:val="28"/>
          <w:szCs w:val="28"/>
        </w:rPr>
        <w:t xml:space="preserve">2 </w:t>
      </w:r>
      <w:r w:rsidR="0058440A"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58440A" w:rsidRPr="00A23428" w:rsidRDefault="0058440A" w:rsidP="00993BCA">
      <w:pPr>
        <w:widowControl w:val="0"/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8440A" w:rsidRPr="00A23428" w:rsidRDefault="0058440A" w:rsidP="00993BCA">
      <w:pPr>
        <w:widowControl w:val="0"/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к Программе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428">
        <w:rPr>
          <w:rFonts w:ascii="Times New Roman" w:hAnsi="Times New Roman"/>
          <w:sz w:val="28"/>
          <w:szCs w:val="28"/>
        </w:rPr>
        <w:t xml:space="preserve">профилактики нарушений </w:t>
      </w:r>
    </w:p>
    <w:p w:rsidR="0058440A" w:rsidRPr="00A23428" w:rsidRDefault="0058440A" w:rsidP="00993BCA">
      <w:pPr>
        <w:widowControl w:val="0"/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>обязательных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428">
        <w:rPr>
          <w:rFonts w:ascii="Times New Roman" w:hAnsi="Times New Roman"/>
          <w:sz w:val="28"/>
          <w:szCs w:val="28"/>
        </w:rPr>
        <w:t xml:space="preserve">требований законодательства </w:t>
      </w:r>
    </w:p>
    <w:p w:rsidR="0058440A" w:rsidRDefault="0058440A" w:rsidP="00993BCA">
      <w:pPr>
        <w:widowControl w:val="0"/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</w:t>
      </w:r>
      <w:r w:rsidRPr="00A234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1-2022</w:t>
      </w:r>
      <w:r w:rsidRPr="00A2342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</w:p>
    <w:p w:rsidR="0058440A" w:rsidRPr="00A23428" w:rsidRDefault="0058440A" w:rsidP="00993BCA">
      <w:pPr>
        <w:widowControl w:val="0"/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8440A" w:rsidRDefault="0058440A" w:rsidP="00993BCA">
      <w:pPr>
        <w:pStyle w:val="ConsPlusNormal"/>
        <w:spacing w:line="20" w:lineRule="atLeast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58440A" w:rsidRPr="00305A8F" w:rsidRDefault="0058440A" w:rsidP="00993BCA">
      <w:pPr>
        <w:suppressAutoHyphens/>
        <w:autoSpaceDN w:val="0"/>
        <w:spacing w:after="0" w:line="20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58440A" w:rsidRPr="00CC313E" w:rsidRDefault="0058440A" w:rsidP="00993BCA">
      <w:pPr>
        <w:suppressAutoHyphens/>
        <w:autoSpaceDN w:val="0"/>
        <w:spacing w:after="0" w:line="20" w:lineRule="atLeast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</w:t>
      </w:r>
      <w:r>
        <w:rPr>
          <w:rFonts w:ascii="Times New Roman" w:hAnsi="Times New Roman"/>
          <w:b/>
          <w:sz w:val="28"/>
          <w:szCs w:val="28"/>
        </w:rPr>
        <w:t xml:space="preserve"> на 2020</w:t>
      </w:r>
      <w:r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8440A" w:rsidRPr="00305A8F" w:rsidRDefault="0058440A" w:rsidP="00993BCA">
      <w:pPr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Times New Roman" w:hAnsi="Times New Roman"/>
          <w:sz w:val="16"/>
          <w:szCs w:val="16"/>
        </w:rPr>
      </w:pPr>
    </w:p>
    <w:tbl>
      <w:tblPr>
        <w:tblW w:w="1486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677"/>
        <w:gridCol w:w="2552"/>
        <w:gridCol w:w="2268"/>
        <w:gridCol w:w="1984"/>
        <w:gridCol w:w="2835"/>
      </w:tblGrid>
      <w:tr w:rsidR="0058440A" w:rsidRPr="009B0461" w:rsidTr="008B02D3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40A" w:rsidRPr="0048516E" w:rsidRDefault="0058440A" w:rsidP="00993BCA">
            <w:p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40A" w:rsidRPr="0048516E" w:rsidRDefault="0058440A" w:rsidP="00993BCA">
            <w:p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40A" w:rsidRPr="0048516E" w:rsidRDefault="0058440A" w:rsidP="00993BCA">
            <w:p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58440A" w:rsidRPr="0048516E" w:rsidRDefault="0058440A" w:rsidP="00993BCA">
            <w:pPr>
              <w:suppressAutoHyphens/>
              <w:autoSpaceDN w:val="0"/>
              <w:spacing w:after="0" w:line="20" w:lineRule="atLeast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1984" w:type="dxa"/>
          </w:tcPr>
          <w:p w:rsidR="0058440A" w:rsidRPr="0048516E" w:rsidRDefault="0058440A" w:rsidP="00993BCA">
            <w:p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58440A" w:rsidRPr="0048516E" w:rsidRDefault="0058440A" w:rsidP="00993BCA">
            <w:p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58440A" w:rsidRPr="009B0461" w:rsidTr="008B02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numPr>
                <w:ilvl w:val="0"/>
                <w:numId w:val="1"/>
              </w:num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Актуализация размещенных на официальном сайте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881D87">
              <w:rPr>
                <w:rFonts w:ascii="Times New Roman" w:eastAsia="Times New Roman" w:hAnsi="Times New Roman"/>
                <w:sz w:val="24"/>
                <w:szCs w:val="24"/>
              </w:rPr>
              <w:t>Новокулындинского</w:t>
            </w:r>
            <w:proofErr w:type="spellEnd"/>
            <w:r w:rsidR="0024228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Чистоозерного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</w:rPr>
              <w:t xml:space="preserve">(далее–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>НПА), содержащих обязательные требования,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контроля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по каждому виду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0C1738" w:rsidRDefault="00242284" w:rsidP="00993BC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58440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881D87">
              <w:rPr>
                <w:rFonts w:ascii="Times New Roman" w:hAnsi="Times New Roman"/>
                <w:sz w:val="24"/>
                <w:szCs w:val="24"/>
              </w:rPr>
              <w:t>Новокулындинского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2268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84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8440A" w:rsidRPr="009E0C90" w:rsidTr="008B02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numPr>
                <w:ilvl w:val="0"/>
                <w:numId w:val="1"/>
              </w:num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>, в том числе посредством размещения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 руководств (памяток) по соблюдению обязательных требований.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0C1738" w:rsidRDefault="00242284" w:rsidP="00993BC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58440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881D87">
              <w:rPr>
                <w:rFonts w:ascii="Times New Roman" w:hAnsi="Times New Roman"/>
                <w:sz w:val="24"/>
                <w:szCs w:val="24"/>
              </w:rPr>
              <w:t>Новокулындинского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2268" w:type="dxa"/>
          </w:tcPr>
          <w:p w:rsidR="0058440A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1984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8440A" w:rsidRPr="009E0C90" w:rsidTr="008B02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numPr>
                <w:ilvl w:val="0"/>
                <w:numId w:val="1"/>
              </w:num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в Информационном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бюллетене органов местного самоуправления информации  для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0C1738" w:rsidRDefault="00242284" w:rsidP="00993BC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</w:t>
            </w:r>
            <w:r w:rsidR="00584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4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="00881D87">
              <w:rPr>
                <w:rFonts w:ascii="Times New Roman" w:hAnsi="Times New Roman"/>
                <w:sz w:val="24"/>
                <w:szCs w:val="24"/>
              </w:rPr>
              <w:t>Новокулындинского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2268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мере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необходимости </w:t>
            </w:r>
          </w:p>
        </w:tc>
        <w:tc>
          <w:tcPr>
            <w:tcW w:w="1984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Юридические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lastRenderedPageBreak/>
              <w:t>лица, индивидуальные предприниматели, граждане</w:t>
            </w:r>
          </w:p>
        </w:tc>
        <w:tc>
          <w:tcPr>
            <w:tcW w:w="2835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информированности подконтрольных субъектов о действующих обязательных требованиях</w:t>
            </w:r>
          </w:p>
        </w:tc>
      </w:tr>
      <w:tr w:rsidR="0058440A" w:rsidRPr="009E0C90" w:rsidTr="008B02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numPr>
                <w:ilvl w:val="0"/>
                <w:numId w:val="1"/>
              </w:num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администрацией 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гражданами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 в целях недопущения таких нарушений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0C1738" w:rsidRDefault="00242284" w:rsidP="00993BC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58440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881D87">
              <w:rPr>
                <w:rFonts w:ascii="Times New Roman" w:hAnsi="Times New Roman"/>
                <w:sz w:val="24"/>
                <w:szCs w:val="24"/>
              </w:rPr>
              <w:t>Новокулындинского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2268" w:type="dxa"/>
          </w:tcPr>
          <w:p w:rsidR="0058440A" w:rsidRDefault="0058440A" w:rsidP="00993BCA">
            <w:pPr>
              <w:tabs>
                <w:tab w:val="left" w:pos="513"/>
                <w:tab w:val="center" w:pos="1008"/>
              </w:tabs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февраль, </w:t>
            </w:r>
          </w:p>
          <w:p w:rsidR="0058440A" w:rsidRDefault="0058440A" w:rsidP="00993BCA">
            <w:pPr>
              <w:tabs>
                <w:tab w:val="left" w:pos="513"/>
                <w:tab w:val="center" w:pos="1008"/>
              </w:tabs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  <w:p w:rsidR="0058440A" w:rsidRPr="009E0C90" w:rsidRDefault="0058440A" w:rsidP="00993BCA">
            <w:pPr>
              <w:tabs>
                <w:tab w:val="left" w:pos="513"/>
                <w:tab w:val="center" w:pos="1008"/>
              </w:tabs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984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58440A" w:rsidRPr="009E0C90" w:rsidTr="008B02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numPr>
                <w:ilvl w:val="0"/>
                <w:numId w:val="1"/>
              </w:num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suppressAutoHyphens/>
              <w:autoSpaceDN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0C1738" w:rsidRDefault="0058440A" w:rsidP="00084C8B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81D87">
              <w:rPr>
                <w:rFonts w:ascii="Times New Roman" w:hAnsi="Times New Roman"/>
                <w:sz w:val="24"/>
                <w:szCs w:val="24"/>
              </w:rPr>
              <w:t>Новокулындинского</w:t>
            </w:r>
            <w:proofErr w:type="spellEnd"/>
            <w:r w:rsidR="00242284">
              <w:rPr>
                <w:rFonts w:ascii="Times New Roman" w:hAnsi="Times New Roman"/>
                <w:sz w:val="24"/>
                <w:szCs w:val="24"/>
              </w:rPr>
              <w:t xml:space="preserve"> сельсовета Чистоозерного района Новосибирской области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предусмотренных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/>
                  <w:sz w:val="24"/>
                  <w:szCs w:val="24"/>
                </w:rPr>
                <w:t>частью 5</w:t>
              </w:r>
            </w:hyperlink>
            <w:hyperlink w:anchor="P387" w:history="1">
              <w:r w:rsidRPr="009E0C90">
                <w:rPr>
                  <w:rFonts w:ascii="Times New Roman" w:hAnsi="Times New Roman"/>
                  <w:color w:val="000000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№294-ФЗ</w:t>
            </w:r>
          </w:p>
        </w:tc>
        <w:tc>
          <w:tcPr>
            <w:tcW w:w="1984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58440A" w:rsidRPr="009E0C90" w:rsidTr="008B02D3">
        <w:trPr>
          <w:trHeight w:val="368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numPr>
                <w:ilvl w:val="0"/>
                <w:numId w:val="1"/>
              </w:num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suppressAutoHyphens/>
              <w:autoSpaceDN w:val="0"/>
              <w:spacing w:after="0" w:line="2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0C1738" w:rsidRDefault="00954E36" w:rsidP="00993BC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58440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881D87">
              <w:rPr>
                <w:rFonts w:ascii="Times New Roman" w:hAnsi="Times New Roman"/>
                <w:sz w:val="24"/>
                <w:szCs w:val="24"/>
              </w:rPr>
              <w:t>Новокулындинского</w:t>
            </w:r>
            <w:proofErr w:type="spellEnd"/>
            <w:r w:rsidR="00242284">
              <w:rPr>
                <w:rFonts w:ascii="Times New Roman" w:hAnsi="Times New Roman"/>
                <w:sz w:val="24"/>
                <w:szCs w:val="24"/>
              </w:rPr>
              <w:t xml:space="preserve"> сельсовета Чистоозерного района Новосибирской </w:t>
            </w:r>
            <w:r w:rsidR="00242284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268" w:type="dxa"/>
          </w:tcPr>
          <w:p w:rsidR="0058440A" w:rsidRDefault="0058440A" w:rsidP="00993BCA">
            <w:pPr>
              <w:pStyle w:val="ConsPlusNormal"/>
              <w:spacing w:line="20" w:lineRule="atLeast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8440A" w:rsidRPr="009E0C90" w:rsidRDefault="0058440A" w:rsidP="00993BCA">
            <w:pPr>
              <w:pStyle w:val="ConsPlusNormal"/>
              <w:spacing w:line="20" w:lineRule="atLeast"/>
              <w:ind w:firstLine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</w:tc>
        <w:tc>
          <w:tcPr>
            <w:tcW w:w="1984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58440A" w:rsidRDefault="0058440A" w:rsidP="00993BCA">
      <w:pPr>
        <w:suppressAutoHyphens/>
        <w:autoSpaceDN w:val="0"/>
        <w:spacing w:after="0" w:line="20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58440A" w:rsidRPr="00305A8F" w:rsidRDefault="0058440A" w:rsidP="00993BCA">
      <w:pPr>
        <w:suppressAutoHyphens/>
        <w:autoSpaceDN w:val="0"/>
        <w:spacing w:after="0" w:line="20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Pr="00305A8F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305A8F">
        <w:rPr>
          <w:rFonts w:ascii="Times New Roman" w:hAnsi="Times New Roman"/>
          <w:b/>
          <w:sz w:val="28"/>
          <w:szCs w:val="28"/>
        </w:rPr>
        <w:t>-график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8440A" w:rsidRDefault="0058440A" w:rsidP="00993BCA">
      <w:pPr>
        <w:suppressAutoHyphens/>
        <w:autoSpaceDN w:val="0"/>
        <w:spacing w:after="0" w:line="20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профилактических мероприятий на </w:t>
      </w:r>
      <w:r>
        <w:rPr>
          <w:rFonts w:ascii="Times New Roman" w:hAnsi="Times New Roman"/>
          <w:b/>
          <w:sz w:val="28"/>
          <w:szCs w:val="28"/>
        </w:rPr>
        <w:t>плановый период 2021-2022</w:t>
      </w:r>
      <w:r w:rsidRPr="00305A8F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оды</w:t>
      </w:r>
    </w:p>
    <w:p w:rsidR="0058440A" w:rsidRDefault="0058440A" w:rsidP="00993BCA">
      <w:pPr>
        <w:suppressAutoHyphens/>
        <w:autoSpaceDN w:val="0"/>
        <w:spacing w:after="0" w:line="20" w:lineRule="atLeast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86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677"/>
        <w:gridCol w:w="2551"/>
        <w:gridCol w:w="2268"/>
        <w:gridCol w:w="1983"/>
        <w:gridCol w:w="2835"/>
      </w:tblGrid>
      <w:tr w:rsidR="0058440A" w:rsidRPr="009B0461" w:rsidTr="008B02D3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40A" w:rsidRPr="0048516E" w:rsidRDefault="0058440A" w:rsidP="00993BCA">
            <w:p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40A" w:rsidRPr="0048516E" w:rsidRDefault="0058440A" w:rsidP="00993BCA">
            <w:p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40A" w:rsidRPr="0048516E" w:rsidRDefault="0058440A" w:rsidP="00993BCA">
            <w:p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58440A" w:rsidRPr="0048516E" w:rsidRDefault="0058440A" w:rsidP="00993BCA">
            <w:pPr>
              <w:suppressAutoHyphens/>
              <w:autoSpaceDN w:val="0"/>
              <w:spacing w:after="0" w:line="20" w:lineRule="atLeast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1983" w:type="dxa"/>
          </w:tcPr>
          <w:p w:rsidR="0058440A" w:rsidRPr="0048516E" w:rsidRDefault="0058440A" w:rsidP="00993BCA">
            <w:p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58440A" w:rsidRPr="0048516E" w:rsidRDefault="0058440A" w:rsidP="00993BCA">
            <w:p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58440A" w:rsidRPr="009B0461" w:rsidTr="008B02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A23428" w:rsidRDefault="0058440A" w:rsidP="00993BCA">
            <w:p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Актуализация размещенных на официальном сайте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881D87">
              <w:rPr>
                <w:rFonts w:ascii="Times New Roman" w:eastAsia="Times New Roman" w:hAnsi="Times New Roman"/>
                <w:sz w:val="24"/>
                <w:szCs w:val="24"/>
              </w:rPr>
              <w:t>Новокулындинского</w:t>
            </w:r>
            <w:proofErr w:type="spellEnd"/>
            <w:r w:rsidR="0024228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Чистоозерного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>НПА), содержащих обязательные требования,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контроля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по каждому виду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0C1738" w:rsidRDefault="00954E36" w:rsidP="00993BC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58440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881D87">
              <w:rPr>
                <w:rFonts w:ascii="Times New Roman" w:hAnsi="Times New Roman"/>
                <w:sz w:val="24"/>
                <w:szCs w:val="24"/>
              </w:rPr>
              <w:t>Новокулындинского</w:t>
            </w:r>
            <w:proofErr w:type="spellEnd"/>
            <w:r w:rsidR="00242284">
              <w:rPr>
                <w:rFonts w:ascii="Times New Roman" w:hAnsi="Times New Roman"/>
                <w:sz w:val="24"/>
                <w:szCs w:val="24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2268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983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8440A" w:rsidRPr="009E0C90" w:rsidTr="008B02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>, в том числе посредством размещения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881D87">
              <w:rPr>
                <w:rFonts w:ascii="Times New Roman" w:eastAsia="Times New Roman" w:hAnsi="Times New Roman"/>
                <w:sz w:val="24"/>
                <w:szCs w:val="24"/>
              </w:rPr>
              <w:t>Новокулындинского</w:t>
            </w:r>
            <w:proofErr w:type="spellEnd"/>
            <w:r w:rsidR="0024228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сельсовета Чистоозерного района Новосибирской области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 руководств (памяток) по соблюдению обязательных требований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0C1738" w:rsidRDefault="00954E36" w:rsidP="00993BC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58440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881D87">
              <w:rPr>
                <w:rFonts w:ascii="Times New Roman" w:hAnsi="Times New Roman"/>
                <w:sz w:val="24"/>
                <w:szCs w:val="24"/>
              </w:rPr>
              <w:t>Новокулындинского</w:t>
            </w:r>
            <w:proofErr w:type="spellEnd"/>
            <w:r w:rsidR="00242284">
              <w:rPr>
                <w:rFonts w:ascii="Times New Roman" w:hAnsi="Times New Roman"/>
                <w:sz w:val="24"/>
                <w:szCs w:val="24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2268" w:type="dxa"/>
          </w:tcPr>
          <w:p w:rsidR="0058440A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</w:p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1983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8440A" w:rsidRPr="009E0C90" w:rsidTr="008B02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в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бюллетене органов местного самоуправления информации  для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0C1738" w:rsidRDefault="00954E36" w:rsidP="00993BC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</w:t>
            </w:r>
            <w:r w:rsidR="00584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4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 </w:t>
            </w:r>
            <w:proofErr w:type="spellStart"/>
            <w:r w:rsidR="00881D87">
              <w:rPr>
                <w:rFonts w:ascii="Times New Roman" w:hAnsi="Times New Roman"/>
                <w:sz w:val="24"/>
                <w:szCs w:val="24"/>
              </w:rPr>
              <w:t>Новокулындинского</w:t>
            </w:r>
            <w:proofErr w:type="spellEnd"/>
            <w:r w:rsidR="00242284">
              <w:rPr>
                <w:rFonts w:ascii="Times New Roman" w:hAnsi="Times New Roman"/>
                <w:sz w:val="24"/>
                <w:szCs w:val="24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2268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 мере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необходимости </w:t>
            </w:r>
          </w:p>
        </w:tc>
        <w:tc>
          <w:tcPr>
            <w:tcW w:w="1983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Юридические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lastRenderedPageBreak/>
              <w:t>лица, индивидуальные предприниматели, граждане</w:t>
            </w:r>
          </w:p>
        </w:tc>
        <w:tc>
          <w:tcPr>
            <w:tcW w:w="2835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информированности подконтрольных субъектов о действующих обязательных требованиях</w:t>
            </w:r>
          </w:p>
        </w:tc>
      </w:tr>
      <w:tr w:rsidR="0058440A" w:rsidRPr="009E0C90" w:rsidTr="008B02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администрацией 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гражданами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 в целях недопущения таких нарушений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0C1738" w:rsidRDefault="00954E36" w:rsidP="00993BC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58440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881D87">
              <w:rPr>
                <w:rFonts w:ascii="Times New Roman" w:hAnsi="Times New Roman"/>
                <w:sz w:val="24"/>
                <w:szCs w:val="24"/>
              </w:rPr>
              <w:t>Новокулындинского</w:t>
            </w:r>
            <w:proofErr w:type="spellEnd"/>
            <w:r w:rsidR="00242284">
              <w:rPr>
                <w:rFonts w:ascii="Times New Roman" w:hAnsi="Times New Roman"/>
                <w:sz w:val="24"/>
                <w:szCs w:val="24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2268" w:type="dxa"/>
          </w:tcPr>
          <w:p w:rsidR="0058440A" w:rsidRDefault="0058440A" w:rsidP="00993BCA">
            <w:pPr>
              <w:tabs>
                <w:tab w:val="left" w:pos="513"/>
                <w:tab w:val="center" w:pos="1008"/>
              </w:tabs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февраль, </w:t>
            </w:r>
          </w:p>
          <w:p w:rsidR="0058440A" w:rsidRDefault="0058440A" w:rsidP="00993BCA">
            <w:pPr>
              <w:tabs>
                <w:tab w:val="left" w:pos="513"/>
                <w:tab w:val="center" w:pos="1008"/>
              </w:tabs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  <w:p w:rsidR="0058440A" w:rsidRPr="009E0C90" w:rsidRDefault="0058440A" w:rsidP="00993BCA">
            <w:pPr>
              <w:tabs>
                <w:tab w:val="left" w:pos="513"/>
                <w:tab w:val="center" w:pos="1008"/>
              </w:tabs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0C1738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C1738">
              <w:rPr>
                <w:rFonts w:ascii="Times New Roman" w:eastAsia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3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58440A" w:rsidRPr="009E0C90" w:rsidTr="008B02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suppressAutoHyphens/>
              <w:autoSpaceDN w:val="0"/>
              <w:spacing w:after="0" w:line="2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0C1738" w:rsidRDefault="00954E36" w:rsidP="00993BC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58440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881D87">
              <w:rPr>
                <w:rFonts w:ascii="Times New Roman" w:hAnsi="Times New Roman"/>
                <w:sz w:val="24"/>
                <w:szCs w:val="24"/>
              </w:rPr>
              <w:t>Новокулындинского</w:t>
            </w:r>
            <w:proofErr w:type="spellEnd"/>
            <w:r w:rsidR="00242284">
              <w:rPr>
                <w:rFonts w:ascii="Times New Roman" w:hAnsi="Times New Roman"/>
                <w:sz w:val="24"/>
                <w:szCs w:val="24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2268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предусмотренных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/>
                  <w:sz w:val="24"/>
                  <w:szCs w:val="24"/>
                </w:rPr>
                <w:t>частью 5</w:t>
              </w:r>
            </w:hyperlink>
            <w:hyperlink w:anchor="P387" w:history="1">
              <w:r w:rsidRPr="009E0C90">
                <w:rPr>
                  <w:rFonts w:ascii="Times New Roman" w:hAnsi="Times New Roman"/>
                  <w:color w:val="000000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1983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58440A" w:rsidRPr="009E0C90" w:rsidTr="008B02D3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9E0C90" w:rsidRDefault="0058440A" w:rsidP="00993BCA">
            <w:pPr>
              <w:suppressAutoHyphens/>
              <w:autoSpaceDN w:val="0"/>
              <w:spacing w:after="0" w:line="2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5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440A" w:rsidRPr="000C1738" w:rsidRDefault="00954E36" w:rsidP="00993BCA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58440A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881D87">
              <w:rPr>
                <w:rFonts w:ascii="Times New Roman" w:hAnsi="Times New Roman"/>
                <w:sz w:val="24"/>
                <w:szCs w:val="24"/>
              </w:rPr>
              <w:t>Новокулындинского</w:t>
            </w:r>
            <w:proofErr w:type="spellEnd"/>
            <w:r w:rsidR="00242284">
              <w:rPr>
                <w:rFonts w:ascii="Times New Roman" w:hAnsi="Times New Roman"/>
                <w:sz w:val="24"/>
                <w:szCs w:val="24"/>
              </w:rPr>
              <w:t xml:space="preserve"> сельсовета Чистоозерного района Новосибирской </w:t>
            </w:r>
            <w:r w:rsidR="00242284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268" w:type="dxa"/>
          </w:tcPr>
          <w:p w:rsidR="0058440A" w:rsidRDefault="0058440A" w:rsidP="00993BCA">
            <w:pPr>
              <w:pStyle w:val="ConsPlusNormal"/>
              <w:spacing w:line="20" w:lineRule="atLeast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8440A" w:rsidRPr="009E0C90" w:rsidRDefault="0058440A" w:rsidP="00993BCA">
            <w:pPr>
              <w:pStyle w:val="ConsPlusNormal"/>
              <w:spacing w:line="20" w:lineRule="atLeast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позднее 1 апреля года, следующего за отчетным</w:t>
            </w:r>
          </w:p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58440A" w:rsidRPr="009E0C90" w:rsidRDefault="0058440A" w:rsidP="00993BCA">
            <w:pPr>
              <w:autoSpaceDN w:val="0"/>
              <w:spacing w:after="0" w:line="20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58440A" w:rsidRDefault="0058440A" w:rsidP="00993BCA">
      <w:pPr>
        <w:suppressAutoHyphens/>
        <w:autoSpaceDN w:val="0"/>
        <w:spacing w:after="0" w:line="20" w:lineRule="atLeast"/>
        <w:textAlignment w:val="baseline"/>
        <w:rPr>
          <w:rFonts w:ascii="Times New Roman" w:eastAsia="Times New Roman" w:hAnsi="Times New Roman"/>
          <w:sz w:val="24"/>
          <w:szCs w:val="24"/>
        </w:rPr>
        <w:sectPr w:rsidR="0058440A" w:rsidSect="00993BCA">
          <w:pgSz w:w="16840" w:h="11906" w:orient="landscape"/>
          <w:pgMar w:top="1134" w:right="850" w:bottom="1134" w:left="1701" w:header="709" w:footer="709" w:gutter="0"/>
          <w:cols w:space="709"/>
          <w:docGrid w:linePitch="360"/>
        </w:sectPr>
      </w:pPr>
    </w:p>
    <w:p w:rsidR="0058440A" w:rsidRPr="00A23428" w:rsidRDefault="0058440A" w:rsidP="00993BCA">
      <w:pPr>
        <w:widowControl w:val="0"/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58440A" w:rsidRPr="00A23428" w:rsidRDefault="0058440A" w:rsidP="00993BCA">
      <w:pPr>
        <w:widowControl w:val="0"/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к Программе профилактики нарушений </w:t>
      </w:r>
    </w:p>
    <w:p w:rsidR="0058440A" w:rsidRPr="00A23428" w:rsidRDefault="0058440A" w:rsidP="00993BCA">
      <w:pPr>
        <w:widowControl w:val="0"/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A23428">
        <w:rPr>
          <w:rFonts w:ascii="Times New Roman" w:hAnsi="Times New Roman"/>
          <w:sz w:val="28"/>
          <w:szCs w:val="28"/>
        </w:rPr>
        <w:t xml:space="preserve">обязательных требований законодательства </w:t>
      </w:r>
    </w:p>
    <w:p w:rsidR="0058440A" w:rsidRDefault="0058440A" w:rsidP="00993BCA">
      <w:pPr>
        <w:widowControl w:val="0"/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</w:t>
      </w:r>
      <w:r w:rsidRPr="00A234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A2342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A2342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</w:p>
    <w:p w:rsidR="0058440A" w:rsidRDefault="0058440A" w:rsidP="00993BCA">
      <w:pPr>
        <w:widowControl w:val="0"/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8440A" w:rsidRPr="00A23428" w:rsidRDefault="0058440A" w:rsidP="00993BCA">
      <w:pPr>
        <w:widowControl w:val="0"/>
        <w:autoSpaceDE w:val="0"/>
        <w:autoSpaceDN w:val="0"/>
        <w:adjustRightInd w:val="0"/>
        <w:spacing w:after="0" w:line="2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8440A" w:rsidRDefault="0058440A" w:rsidP="00993BCA">
      <w:pPr>
        <w:widowControl w:val="0"/>
        <w:spacing w:after="0" w:line="20" w:lineRule="atLeast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Методика </w:t>
      </w:r>
    </w:p>
    <w:p w:rsidR="0058440A" w:rsidRDefault="0058440A" w:rsidP="00993BCA">
      <w:pPr>
        <w:widowControl w:val="0"/>
        <w:spacing w:after="0" w:line="20" w:lineRule="atLeast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оценки эффективности и результативности </w:t>
      </w:r>
    </w:p>
    <w:p w:rsidR="0058440A" w:rsidRPr="007922E6" w:rsidRDefault="0058440A" w:rsidP="00993BCA">
      <w:pPr>
        <w:widowControl w:val="0"/>
        <w:spacing w:after="0" w:line="20" w:lineRule="atLeast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профилактических мероприятий</w:t>
      </w:r>
    </w:p>
    <w:p w:rsidR="0058440A" w:rsidRPr="00ED42EF" w:rsidRDefault="0058440A" w:rsidP="00993BCA">
      <w:pPr>
        <w:widowControl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81D87"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 w:rsidR="00084C8B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</w:t>
      </w:r>
      <w:r w:rsidRPr="00ED42EF">
        <w:rPr>
          <w:rFonts w:ascii="Times New Roman" w:hAnsi="Times New Roman"/>
          <w:sz w:val="28"/>
          <w:szCs w:val="28"/>
        </w:rPr>
        <w:t>:</w:t>
      </w:r>
    </w:p>
    <w:p w:rsidR="0058440A" w:rsidRPr="00ED42EF" w:rsidRDefault="0058440A" w:rsidP="00993BCA">
      <w:pPr>
        <w:pStyle w:val="a3"/>
        <w:widowControl w:val="0"/>
        <w:numPr>
          <w:ilvl w:val="1"/>
          <w:numId w:val="1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58440A" w:rsidRPr="00ED42EF" w:rsidRDefault="0058440A" w:rsidP="00993BCA">
      <w:pPr>
        <w:pStyle w:val="a3"/>
        <w:widowControl w:val="0"/>
        <w:numPr>
          <w:ilvl w:val="1"/>
          <w:numId w:val="1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58440A" w:rsidRPr="00ED42EF" w:rsidRDefault="0058440A" w:rsidP="00993BCA">
      <w:pPr>
        <w:pStyle w:val="a3"/>
        <w:widowControl w:val="0"/>
        <w:numPr>
          <w:ilvl w:val="1"/>
          <w:numId w:val="1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>
        <w:rPr>
          <w:rFonts w:ascii="Times New Roman" w:hAnsi="Times New Roman"/>
          <w:sz w:val="28"/>
          <w:szCs w:val="28"/>
        </w:rPr>
        <w:t>муниципального контроля</w:t>
      </w:r>
      <w:r w:rsidRPr="00E83A5D">
        <w:rPr>
          <w:rFonts w:ascii="Times New Roman" w:hAnsi="Times New Roman"/>
          <w:sz w:val="28"/>
          <w:szCs w:val="28"/>
        </w:rPr>
        <w:t xml:space="preserve">, осуществляемого на территории </w:t>
      </w:r>
      <w:proofErr w:type="spellStart"/>
      <w:r w:rsidR="00881D87"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 w:rsidR="00242284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81D87"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 w:rsidR="00242284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</w:t>
      </w:r>
      <w:proofErr w:type="gramStart"/>
      <w:r w:rsidR="00242284">
        <w:rPr>
          <w:rFonts w:ascii="Times New Roman" w:hAnsi="Times New Roman"/>
          <w:sz w:val="28"/>
          <w:szCs w:val="28"/>
        </w:rPr>
        <w:t>области</w:t>
      </w:r>
      <w:r w:rsidRPr="00ED42EF">
        <w:rPr>
          <w:rFonts w:ascii="Times New Roman" w:hAnsi="Times New Roman"/>
          <w:sz w:val="28"/>
          <w:szCs w:val="28"/>
        </w:rPr>
        <w:t xml:space="preserve">  руководств</w:t>
      </w:r>
      <w:proofErr w:type="gramEnd"/>
      <w:r w:rsidRPr="00ED42EF">
        <w:rPr>
          <w:rFonts w:ascii="Times New Roman" w:hAnsi="Times New Roman"/>
          <w:sz w:val="28"/>
          <w:szCs w:val="28"/>
        </w:rPr>
        <w:t xml:space="preserve"> (памяток), информационных статей;</w:t>
      </w:r>
    </w:p>
    <w:p w:rsidR="00954E36" w:rsidRPr="00954E36" w:rsidRDefault="00954E36" w:rsidP="00954E36">
      <w:pPr>
        <w:pStyle w:val="a3"/>
        <w:widowControl w:val="0"/>
        <w:numPr>
          <w:ilvl w:val="1"/>
          <w:numId w:val="1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4E36">
        <w:rPr>
          <w:rFonts w:ascii="Times New Roman" w:hAnsi="Times New Roman"/>
          <w:sz w:val="28"/>
          <w:szCs w:val="28"/>
        </w:rPr>
        <w:t>Опубликование в периодическом печатном издании «</w:t>
      </w:r>
      <w:proofErr w:type="spellStart"/>
      <w:r w:rsidR="002B43AC">
        <w:rPr>
          <w:rFonts w:ascii="Times New Roman" w:hAnsi="Times New Roman"/>
          <w:sz w:val="28"/>
          <w:szCs w:val="28"/>
        </w:rPr>
        <w:t>Кулындинский</w:t>
      </w:r>
      <w:proofErr w:type="spellEnd"/>
      <w:r w:rsidR="002B43AC">
        <w:rPr>
          <w:rFonts w:ascii="Times New Roman" w:hAnsi="Times New Roman"/>
          <w:sz w:val="28"/>
          <w:szCs w:val="28"/>
        </w:rPr>
        <w:t xml:space="preserve"> вестник</w:t>
      </w:r>
      <w:r w:rsidRPr="00954E36">
        <w:rPr>
          <w:rFonts w:ascii="Times New Roman" w:hAnsi="Times New Roman"/>
          <w:sz w:val="28"/>
          <w:szCs w:val="28"/>
        </w:rPr>
        <w:t>»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</w:p>
    <w:p w:rsidR="0058440A" w:rsidRDefault="0058440A" w:rsidP="00993BCA">
      <w:pPr>
        <w:spacing w:after="100" w:afterAutospacing="1" w:line="20" w:lineRule="atLeast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12311B" w:rsidRDefault="0012311B" w:rsidP="00993BCA">
      <w:pPr>
        <w:spacing w:line="20" w:lineRule="atLeast"/>
      </w:pPr>
      <w:bookmarkStart w:id="0" w:name="_GoBack"/>
      <w:bookmarkEnd w:id="0"/>
    </w:p>
    <w:sectPr w:rsidR="0012311B" w:rsidSect="00993BCA">
      <w:type w:val="continuous"/>
      <w:pgSz w:w="11906" w:h="16840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440A"/>
    <w:rsid w:val="00084C8B"/>
    <w:rsid w:val="0012311B"/>
    <w:rsid w:val="001347B4"/>
    <w:rsid w:val="00215B30"/>
    <w:rsid w:val="00242284"/>
    <w:rsid w:val="002B43AC"/>
    <w:rsid w:val="00343884"/>
    <w:rsid w:val="0058440A"/>
    <w:rsid w:val="00762AAD"/>
    <w:rsid w:val="00881D87"/>
    <w:rsid w:val="00954E36"/>
    <w:rsid w:val="00993BCA"/>
    <w:rsid w:val="009A3AFE"/>
    <w:rsid w:val="00A5689E"/>
    <w:rsid w:val="00BF4DAA"/>
    <w:rsid w:val="00DE7477"/>
    <w:rsid w:val="00F53DF0"/>
    <w:rsid w:val="00FB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DF7E"/>
  <w15:docId w15:val="{37421903-F538-42C8-A152-39D348FD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4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844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58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8440A"/>
    <w:rPr>
      <w:b/>
      <w:bCs/>
    </w:rPr>
  </w:style>
  <w:style w:type="paragraph" w:customStyle="1" w:styleId="consnonformat">
    <w:name w:val="consnonformat"/>
    <w:basedOn w:val="a"/>
    <w:rsid w:val="0058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B7A06"/>
    <w:rPr>
      <w:color w:val="0000FF" w:themeColor="hyperlink"/>
      <w:u w:val="single"/>
    </w:rPr>
  </w:style>
  <w:style w:type="paragraph" w:customStyle="1" w:styleId="ConsPlusTitle">
    <w:name w:val="ConsPlusTitle"/>
    <w:rsid w:val="00A56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novokul.nso.ru/page/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2020-02-07T05:35:00Z</cp:lastPrinted>
  <dcterms:created xsi:type="dcterms:W3CDTF">2020-02-07T03:00:00Z</dcterms:created>
  <dcterms:modified xsi:type="dcterms:W3CDTF">2020-03-05T03:52:00Z</dcterms:modified>
</cp:coreProperties>
</file>