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4C" w:rsidRDefault="00D72B4C" w:rsidP="00D72B4C">
      <w:pPr>
        <w:rPr>
          <w:sz w:val="28"/>
          <w:szCs w:val="28"/>
        </w:rPr>
      </w:pPr>
      <w:bookmarkStart w:id="0" w:name="_GoBack"/>
      <w:bookmarkEnd w:id="0"/>
    </w:p>
    <w:p w:rsidR="00D72B4C" w:rsidRPr="00B96A72" w:rsidRDefault="00D72B4C" w:rsidP="00D72B4C">
      <w:pPr>
        <w:jc w:val="center"/>
        <w:rPr>
          <w:sz w:val="20"/>
          <w:szCs w:val="20"/>
        </w:rPr>
      </w:pPr>
    </w:p>
    <w:p w:rsidR="00D72B4C" w:rsidRDefault="00D72B4C" w:rsidP="00D72B4C">
      <w:pPr>
        <w:jc w:val="center"/>
        <w:rPr>
          <w:b/>
          <w:sz w:val="28"/>
        </w:rPr>
      </w:pPr>
      <w:r w:rsidRPr="005A6167">
        <w:rPr>
          <w:b/>
          <w:sz w:val="28"/>
        </w:rPr>
        <w:t>АДМИНИСТРАЦИЯ</w:t>
      </w:r>
    </w:p>
    <w:p w:rsidR="00D72B4C" w:rsidRDefault="00D72B4C" w:rsidP="00D72B4C">
      <w:pPr>
        <w:jc w:val="center"/>
        <w:rPr>
          <w:b/>
          <w:sz w:val="28"/>
        </w:rPr>
      </w:pPr>
      <w:r>
        <w:rPr>
          <w:b/>
          <w:sz w:val="28"/>
        </w:rPr>
        <w:t xml:space="preserve">НОВОКУЛЫНДИНСКОГО СЕЛЬСОВЕТА </w:t>
      </w:r>
    </w:p>
    <w:p w:rsidR="00D72B4C" w:rsidRDefault="00D72B4C" w:rsidP="00D72B4C">
      <w:pPr>
        <w:jc w:val="center"/>
        <w:rPr>
          <w:b/>
          <w:sz w:val="28"/>
        </w:rPr>
      </w:pPr>
      <w:r>
        <w:rPr>
          <w:b/>
          <w:sz w:val="28"/>
        </w:rPr>
        <w:t>ЧИСТООЗЕРНОГО РАЙОНА</w:t>
      </w:r>
    </w:p>
    <w:p w:rsidR="00D72B4C" w:rsidRDefault="00D72B4C" w:rsidP="00D72B4C">
      <w:pPr>
        <w:jc w:val="center"/>
        <w:rPr>
          <w:b/>
          <w:sz w:val="28"/>
        </w:rPr>
      </w:pPr>
      <w:r>
        <w:rPr>
          <w:b/>
          <w:sz w:val="28"/>
        </w:rPr>
        <w:t>НОВОСИБИРСКОЙ ОБЛАСТИ</w:t>
      </w:r>
    </w:p>
    <w:p w:rsidR="00D72B4C" w:rsidRDefault="00D72B4C" w:rsidP="00D72B4C">
      <w:pPr>
        <w:jc w:val="center"/>
        <w:rPr>
          <w:b/>
          <w:sz w:val="28"/>
        </w:rPr>
      </w:pPr>
    </w:p>
    <w:p w:rsidR="00D72B4C" w:rsidRDefault="00D72B4C" w:rsidP="00D72B4C">
      <w:pPr>
        <w:jc w:val="center"/>
        <w:rPr>
          <w:b/>
          <w:sz w:val="28"/>
        </w:rPr>
      </w:pPr>
    </w:p>
    <w:p w:rsidR="00D72B4C" w:rsidRDefault="00D72B4C" w:rsidP="00D72B4C">
      <w:pPr>
        <w:jc w:val="center"/>
        <w:rPr>
          <w:b/>
          <w:sz w:val="28"/>
        </w:rPr>
      </w:pPr>
      <w:r>
        <w:rPr>
          <w:b/>
          <w:sz w:val="28"/>
        </w:rPr>
        <w:t>ПОСТАНОВЛ</w:t>
      </w:r>
      <w:r w:rsidRPr="008C64AB">
        <w:rPr>
          <w:b/>
          <w:sz w:val="28"/>
        </w:rPr>
        <w:t>ЕНИЕ</w:t>
      </w:r>
    </w:p>
    <w:p w:rsidR="00D72B4C" w:rsidRDefault="00D72B4C" w:rsidP="00D72B4C">
      <w:pPr>
        <w:jc w:val="center"/>
        <w:rPr>
          <w:sz w:val="28"/>
          <w:szCs w:val="28"/>
        </w:rPr>
      </w:pPr>
    </w:p>
    <w:p w:rsidR="00D72B4C" w:rsidRDefault="00D72B4C" w:rsidP="00D72B4C">
      <w:pPr>
        <w:jc w:val="center"/>
        <w:rPr>
          <w:sz w:val="28"/>
          <w:szCs w:val="28"/>
        </w:rPr>
      </w:pPr>
    </w:p>
    <w:p w:rsidR="00D72B4C" w:rsidRDefault="00D72B4C" w:rsidP="00F93766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93766">
        <w:rPr>
          <w:sz w:val="28"/>
          <w:szCs w:val="28"/>
        </w:rPr>
        <w:t>27.12.</w:t>
      </w:r>
      <w:r>
        <w:rPr>
          <w:sz w:val="28"/>
          <w:szCs w:val="28"/>
        </w:rPr>
        <w:t>2021г.</w:t>
      </w:r>
      <w:r w:rsidR="00F93766"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 xml:space="preserve">  №</w:t>
      </w:r>
      <w:r w:rsidR="00F93766">
        <w:rPr>
          <w:sz w:val="28"/>
          <w:szCs w:val="28"/>
        </w:rPr>
        <w:t>104</w:t>
      </w:r>
      <w:r>
        <w:rPr>
          <w:sz w:val="28"/>
          <w:szCs w:val="28"/>
        </w:rPr>
        <w:t xml:space="preserve">        </w:t>
      </w:r>
    </w:p>
    <w:p w:rsidR="00D72B4C" w:rsidRDefault="00F93766" w:rsidP="00D72B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72B4C" w:rsidRDefault="00D72B4C" w:rsidP="00D72B4C">
      <w:pPr>
        <w:ind w:firstLine="708"/>
        <w:jc w:val="center"/>
        <w:rPr>
          <w:sz w:val="28"/>
          <w:szCs w:val="28"/>
        </w:rPr>
      </w:pPr>
    </w:p>
    <w:p w:rsidR="00D72B4C" w:rsidRPr="00D72B4C" w:rsidRDefault="00D72B4C" w:rsidP="00D72B4C">
      <w:pPr>
        <w:pStyle w:val="20"/>
        <w:shd w:val="clear" w:color="auto" w:fill="auto"/>
        <w:spacing w:before="0" w:after="0" w:line="317" w:lineRule="exact"/>
        <w:ind w:left="720"/>
        <w:jc w:val="center"/>
        <w:rPr>
          <w:rFonts w:ascii="Times New Roman" w:hAnsi="Times New Roman" w:cs="Times New Roman"/>
        </w:rPr>
      </w:pPr>
      <w:r w:rsidRPr="00D72B4C">
        <w:rPr>
          <w:rFonts w:ascii="Times New Roman" w:hAnsi="Times New Roman" w:cs="Times New Roman"/>
        </w:rPr>
        <w:t xml:space="preserve">Об утверждении Перечня главных администраторов доходов и источников финансирования дефицита бюджета муниципального </w:t>
      </w:r>
    </w:p>
    <w:p w:rsidR="00D72B4C" w:rsidRPr="00D72B4C" w:rsidRDefault="00D72B4C" w:rsidP="00D72B4C">
      <w:pPr>
        <w:pStyle w:val="20"/>
        <w:shd w:val="clear" w:color="auto" w:fill="auto"/>
        <w:spacing w:before="0" w:after="0" w:line="317" w:lineRule="exact"/>
        <w:ind w:left="720"/>
        <w:jc w:val="center"/>
        <w:rPr>
          <w:rFonts w:ascii="Times New Roman" w:hAnsi="Times New Roman" w:cs="Times New Roman"/>
        </w:rPr>
      </w:pPr>
      <w:r w:rsidRPr="00D72B4C">
        <w:rPr>
          <w:rFonts w:ascii="Times New Roman" w:hAnsi="Times New Roman" w:cs="Times New Roman"/>
        </w:rPr>
        <w:t xml:space="preserve">образования </w:t>
      </w:r>
      <w:proofErr w:type="spellStart"/>
      <w:r w:rsidRPr="00D72B4C">
        <w:rPr>
          <w:rFonts w:ascii="Times New Roman" w:hAnsi="Times New Roman" w:cs="Times New Roman"/>
        </w:rPr>
        <w:t>Новокулындинского</w:t>
      </w:r>
      <w:proofErr w:type="spellEnd"/>
      <w:r w:rsidRPr="00D72B4C">
        <w:rPr>
          <w:rFonts w:ascii="Times New Roman" w:hAnsi="Times New Roman" w:cs="Times New Roman"/>
        </w:rPr>
        <w:t xml:space="preserve"> сельсовета </w:t>
      </w:r>
      <w:proofErr w:type="spellStart"/>
      <w:r w:rsidRPr="00D72B4C">
        <w:rPr>
          <w:rFonts w:ascii="Times New Roman" w:hAnsi="Times New Roman" w:cs="Times New Roman"/>
        </w:rPr>
        <w:t>Чистоозерный</w:t>
      </w:r>
      <w:proofErr w:type="spellEnd"/>
      <w:r w:rsidRPr="00D72B4C">
        <w:rPr>
          <w:rFonts w:ascii="Times New Roman" w:hAnsi="Times New Roman" w:cs="Times New Roman"/>
        </w:rPr>
        <w:t xml:space="preserve"> район Новосибирской области </w:t>
      </w:r>
    </w:p>
    <w:p w:rsidR="00D72B4C" w:rsidRDefault="00D72B4C" w:rsidP="00D72B4C">
      <w:pPr>
        <w:ind w:firstLine="708"/>
        <w:jc w:val="center"/>
        <w:rPr>
          <w:sz w:val="28"/>
          <w:szCs w:val="28"/>
        </w:rPr>
      </w:pPr>
    </w:p>
    <w:p w:rsidR="00D72B4C" w:rsidRPr="004251E9" w:rsidRDefault="00D72B4C" w:rsidP="00D72B4C">
      <w:pPr>
        <w:ind w:right="-2" w:firstLine="708"/>
        <w:jc w:val="center"/>
        <w:rPr>
          <w:sz w:val="28"/>
          <w:szCs w:val="28"/>
        </w:rPr>
      </w:pPr>
    </w:p>
    <w:p w:rsidR="00D72B4C" w:rsidRDefault="00D72B4C" w:rsidP="00D72B4C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пунктом 3.2 статьи</w:t>
      </w:r>
      <w:r w:rsidRPr="004251E9">
        <w:rPr>
          <w:sz w:val="28"/>
          <w:szCs w:val="28"/>
        </w:rPr>
        <w:t xml:space="preserve"> </w:t>
      </w:r>
      <w:r>
        <w:rPr>
          <w:sz w:val="28"/>
          <w:szCs w:val="28"/>
        </w:rPr>
        <w:t>160.1</w:t>
      </w:r>
      <w:r w:rsidRPr="004251E9">
        <w:rPr>
          <w:rStyle w:val="213pt1pt"/>
          <w:sz w:val="28"/>
          <w:szCs w:val="28"/>
        </w:rPr>
        <w:t xml:space="preserve"> </w:t>
      </w:r>
      <w:r w:rsidRPr="004251E9">
        <w:rPr>
          <w:sz w:val="28"/>
          <w:szCs w:val="28"/>
        </w:rPr>
        <w:t xml:space="preserve">Бюджетного кодекса </w:t>
      </w:r>
      <w:r>
        <w:rPr>
          <w:sz w:val="28"/>
          <w:szCs w:val="28"/>
        </w:rPr>
        <w:t xml:space="preserve">  </w:t>
      </w:r>
      <w:r w:rsidRPr="004251E9">
        <w:rPr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 </w:t>
      </w:r>
      <w:r w:rsidRPr="004251E9">
        <w:rPr>
          <w:sz w:val="28"/>
          <w:szCs w:val="28"/>
        </w:rPr>
        <w:t xml:space="preserve">Федерации </w:t>
      </w:r>
      <w:r>
        <w:rPr>
          <w:sz w:val="28"/>
          <w:szCs w:val="28"/>
        </w:rPr>
        <w:t xml:space="preserve"> (Федеральный закон от 01.07.2021 №251-ФЗ)</w:t>
      </w:r>
      <w:r w:rsidRPr="004251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общими требованиями к закреплению за органами местного </w:t>
      </w:r>
      <w:proofErr w:type="spellStart"/>
      <w:r>
        <w:rPr>
          <w:sz w:val="28"/>
          <w:szCs w:val="28"/>
        </w:rPr>
        <w:t>самоуправления,органами</w:t>
      </w:r>
      <w:proofErr w:type="spellEnd"/>
      <w:r>
        <w:rPr>
          <w:sz w:val="28"/>
          <w:szCs w:val="28"/>
        </w:rPr>
        <w:t xml:space="preserve">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</w:t>
      </w:r>
      <w:proofErr w:type="spellStart"/>
      <w:r>
        <w:rPr>
          <w:sz w:val="28"/>
          <w:szCs w:val="28"/>
        </w:rPr>
        <w:t>Федерации,бюджета</w:t>
      </w:r>
      <w:proofErr w:type="spellEnd"/>
      <w:r>
        <w:rPr>
          <w:sz w:val="28"/>
          <w:szCs w:val="28"/>
        </w:rPr>
        <w:t xml:space="preserve"> территориального фонда обязательного медицинского страхования, местного </w:t>
      </w:r>
      <w:proofErr w:type="spellStart"/>
      <w:r>
        <w:rPr>
          <w:sz w:val="28"/>
          <w:szCs w:val="28"/>
        </w:rPr>
        <w:t>бюджета,утвержденными</w:t>
      </w:r>
      <w:proofErr w:type="spellEnd"/>
      <w:r>
        <w:rPr>
          <w:sz w:val="28"/>
          <w:szCs w:val="28"/>
        </w:rPr>
        <w:t xml:space="preserve"> постановлением Правительства Российской Федерации от 16.09.2021 №1569 «Об утверждении общих требований к закреплению за органами государственной власти (государственными органами) субъекта Российской </w:t>
      </w:r>
      <w:proofErr w:type="spellStart"/>
      <w:r>
        <w:rPr>
          <w:sz w:val="28"/>
          <w:szCs w:val="28"/>
        </w:rPr>
        <w:t>Федерации,органами</w:t>
      </w:r>
      <w:proofErr w:type="spellEnd"/>
      <w:r>
        <w:rPr>
          <w:sz w:val="28"/>
          <w:szCs w:val="28"/>
        </w:rPr>
        <w:t xml:space="preserve"> управления территориальными фондами обязательного медицинского </w:t>
      </w:r>
      <w:proofErr w:type="spellStart"/>
      <w:r>
        <w:rPr>
          <w:sz w:val="28"/>
          <w:szCs w:val="28"/>
        </w:rPr>
        <w:t>страхования,органами</w:t>
      </w:r>
      <w:proofErr w:type="spellEnd"/>
      <w:r>
        <w:rPr>
          <w:sz w:val="28"/>
          <w:szCs w:val="28"/>
        </w:rPr>
        <w:t xml:space="preserve"> местного </w:t>
      </w:r>
      <w:proofErr w:type="spellStart"/>
      <w:r>
        <w:rPr>
          <w:sz w:val="28"/>
          <w:szCs w:val="28"/>
        </w:rPr>
        <w:t>самоуправления,органами</w:t>
      </w:r>
      <w:proofErr w:type="spellEnd"/>
      <w:r>
        <w:rPr>
          <w:sz w:val="28"/>
          <w:szCs w:val="28"/>
        </w:rPr>
        <w:t xml:space="preserve"> местной администрации полномочий главного администратора доходов бюджета субъекта Российской Федерации, бюджета территориального фонда обязательного медицинского страхования, местного бюджета» а</w:t>
      </w:r>
      <w:r w:rsidRPr="004251E9">
        <w:rPr>
          <w:sz w:val="28"/>
          <w:szCs w:val="28"/>
        </w:rPr>
        <w:t xml:space="preserve">дминистрация </w:t>
      </w:r>
      <w:proofErr w:type="spellStart"/>
      <w:r w:rsidRPr="004F2023">
        <w:rPr>
          <w:sz w:val="28"/>
          <w:szCs w:val="28"/>
        </w:rPr>
        <w:t>Новокулындинского</w:t>
      </w:r>
      <w:proofErr w:type="spellEnd"/>
      <w:r w:rsidRPr="004F2023">
        <w:rPr>
          <w:sz w:val="28"/>
          <w:szCs w:val="28"/>
        </w:rPr>
        <w:t xml:space="preserve"> сельсовета</w:t>
      </w:r>
      <w:r>
        <w:t xml:space="preserve"> </w:t>
      </w:r>
      <w:r w:rsidRPr="004251E9">
        <w:rPr>
          <w:sz w:val="28"/>
          <w:szCs w:val="28"/>
        </w:rPr>
        <w:t>Чистоозерного района Новосибирской области</w:t>
      </w:r>
    </w:p>
    <w:p w:rsidR="00D72B4C" w:rsidRPr="004251E9" w:rsidRDefault="00D72B4C" w:rsidP="00D72B4C">
      <w:pPr>
        <w:ind w:right="-2" w:firstLine="708"/>
        <w:jc w:val="both"/>
        <w:rPr>
          <w:sz w:val="28"/>
          <w:szCs w:val="28"/>
        </w:rPr>
      </w:pPr>
    </w:p>
    <w:p w:rsidR="00D72B4C" w:rsidRPr="00B5303E" w:rsidRDefault="00D72B4C" w:rsidP="00D72B4C">
      <w:pPr>
        <w:ind w:right="-2"/>
        <w:rPr>
          <w:b/>
          <w:sz w:val="28"/>
          <w:szCs w:val="28"/>
        </w:rPr>
      </w:pPr>
      <w:r w:rsidRPr="00B5303E">
        <w:rPr>
          <w:b/>
          <w:sz w:val="28"/>
          <w:szCs w:val="28"/>
        </w:rPr>
        <w:t xml:space="preserve">п о с </w:t>
      </w:r>
      <w:proofErr w:type="gramStart"/>
      <w:r w:rsidRPr="00B5303E">
        <w:rPr>
          <w:b/>
          <w:sz w:val="28"/>
          <w:szCs w:val="28"/>
        </w:rPr>
        <w:t>т</w:t>
      </w:r>
      <w:proofErr w:type="gramEnd"/>
      <w:r w:rsidRPr="00B5303E">
        <w:rPr>
          <w:b/>
          <w:sz w:val="28"/>
          <w:szCs w:val="28"/>
        </w:rPr>
        <w:t xml:space="preserve"> а н о в л я е т:</w:t>
      </w:r>
    </w:p>
    <w:p w:rsidR="00D72B4C" w:rsidRDefault="00D72B4C" w:rsidP="00D72B4C">
      <w:pPr>
        <w:ind w:right="-2"/>
        <w:jc w:val="both"/>
        <w:rPr>
          <w:sz w:val="28"/>
          <w:szCs w:val="28"/>
        </w:rPr>
      </w:pPr>
      <w:r w:rsidRPr="00DC033F">
        <w:rPr>
          <w:sz w:val="28"/>
          <w:szCs w:val="28"/>
        </w:rPr>
        <w:tab/>
      </w:r>
      <w:r>
        <w:rPr>
          <w:sz w:val="28"/>
          <w:szCs w:val="28"/>
        </w:rPr>
        <w:t xml:space="preserve"> 1. </w:t>
      </w:r>
      <w:r w:rsidRPr="00DC033F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прилагаемый </w:t>
      </w:r>
      <w:proofErr w:type="gramStart"/>
      <w:r>
        <w:rPr>
          <w:sz w:val="28"/>
          <w:szCs w:val="28"/>
        </w:rPr>
        <w:t>П</w:t>
      </w:r>
      <w:r w:rsidRPr="00DC033F">
        <w:rPr>
          <w:sz w:val="28"/>
          <w:szCs w:val="28"/>
        </w:rPr>
        <w:t>еречень</w:t>
      </w:r>
      <w:r>
        <w:rPr>
          <w:sz w:val="28"/>
          <w:szCs w:val="28"/>
        </w:rPr>
        <w:t xml:space="preserve">  главных</w:t>
      </w:r>
      <w:proofErr w:type="gramEnd"/>
      <w:r>
        <w:rPr>
          <w:sz w:val="28"/>
          <w:szCs w:val="28"/>
        </w:rPr>
        <w:t xml:space="preserve"> администраторов доходов и источников финансирования дефицита бюджета</w:t>
      </w:r>
      <w:r w:rsidRPr="00DC03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 w:rsidRPr="004F2023">
        <w:rPr>
          <w:sz w:val="28"/>
          <w:szCs w:val="28"/>
        </w:rPr>
        <w:t>Новокулындинского</w:t>
      </w:r>
      <w:proofErr w:type="spellEnd"/>
      <w:r w:rsidRPr="004F2023">
        <w:rPr>
          <w:sz w:val="28"/>
          <w:szCs w:val="28"/>
        </w:rPr>
        <w:t xml:space="preserve"> сельсовета</w:t>
      </w:r>
      <w:r w:rsidRPr="00DC033F">
        <w:rPr>
          <w:sz w:val="28"/>
          <w:szCs w:val="28"/>
        </w:rPr>
        <w:t xml:space="preserve"> </w:t>
      </w:r>
      <w:proofErr w:type="spellStart"/>
      <w:r w:rsidRPr="00DC033F">
        <w:rPr>
          <w:sz w:val="28"/>
          <w:szCs w:val="28"/>
        </w:rPr>
        <w:t>Чистоозерн</w:t>
      </w:r>
      <w:r>
        <w:rPr>
          <w:sz w:val="28"/>
          <w:szCs w:val="28"/>
        </w:rPr>
        <w:t>ый</w:t>
      </w:r>
      <w:proofErr w:type="spellEnd"/>
      <w:r w:rsidRPr="00DC033F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Новосибирской области.</w:t>
      </w:r>
    </w:p>
    <w:p w:rsidR="00D72B4C" w:rsidRDefault="00D72B4C" w:rsidP="00D72B4C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Pr="00DC033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C033F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 xml:space="preserve">применяется к правоотношениям, возникающим при составлении и исполнении бюджета </w:t>
      </w:r>
      <w:proofErr w:type="spellStart"/>
      <w:r w:rsidRPr="004F2023">
        <w:rPr>
          <w:sz w:val="28"/>
          <w:szCs w:val="28"/>
        </w:rPr>
        <w:t>Новокулындинского</w:t>
      </w:r>
      <w:proofErr w:type="spellEnd"/>
      <w:r w:rsidRPr="004F2023">
        <w:rPr>
          <w:sz w:val="28"/>
          <w:szCs w:val="28"/>
        </w:rPr>
        <w:t xml:space="preserve"> сельсовета</w:t>
      </w:r>
      <w:r>
        <w:t xml:space="preserve"> </w:t>
      </w:r>
      <w:r>
        <w:rPr>
          <w:sz w:val="28"/>
          <w:szCs w:val="28"/>
        </w:rPr>
        <w:t>Чистоозерного района Новосибирской области начиная с бюджета на 2022 год и на плановый период 2023 и 2024 годов.</w:t>
      </w:r>
    </w:p>
    <w:p w:rsidR="00D72B4C" w:rsidRDefault="00D72B4C" w:rsidP="00D72B4C">
      <w:pPr>
        <w:ind w:right="-2" w:firstLine="708"/>
        <w:jc w:val="both"/>
        <w:rPr>
          <w:sz w:val="28"/>
          <w:szCs w:val="28"/>
        </w:rPr>
      </w:pPr>
    </w:p>
    <w:p w:rsidR="00D72B4C" w:rsidRDefault="00D72B4C" w:rsidP="00D72B4C">
      <w:pPr>
        <w:ind w:firstLine="708"/>
        <w:jc w:val="both"/>
        <w:rPr>
          <w:sz w:val="28"/>
          <w:szCs w:val="28"/>
        </w:rPr>
      </w:pPr>
      <w:r w:rsidRPr="001F3B7E">
        <w:rPr>
          <w:sz w:val="28"/>
          <w:szCs w:val="28"/>
        </w:rPr>
        <w:lastRenderedPageBreak/>
        <w:t>3. Контроль за исполнением настоящего Постановления оставляю за собой.</w:t>
      </w:r>
    </w:p>
    <w:p w:rsidR="00D72B4C" w:rsidRDefault="00D72B4C" w:rsidP="00D72B4C">
      <w:pPr>
        <w:ind w:firstLine="708"/>
        <w:jc w:val="both"/>
        <w:rPr>
          <w:sz w:val="28"/>
          <w:szCs w:val="28"/>
        </w:rPr>
      </w:pPr>
    </w:p>
    <w:p w:rsidR="00D72B4C" w:rsidRDefault="00D72B4C" w:rsidP="00D72B4C">
      <w:pPr>
        <w:ind w:firstLine="708"/>
        <w:jc w:val="both"/>
        <w:rPr>
          <w:sz w:val="28"/>
          <w:szCs w:val="28"/>
        </w:rPr>
      </w:pPr>
    </w:p>
    <w:p w:rsidR="00D72B4C" w:rsidRDefault="00D72B4C" w:rsidP="00D72B4C">
      <w:pPr>
        <w:ind w:firstLine="708"/>
        <w:jc w:val="both"/>
        <w:rPr>
          <w:sz w:val="28"/>
          <w:szCs w:val="28"/>
        </w:rPr>
      </w:pPr>
    </w:p>
    <w:p w:rsidR="00D72B4C" w:rsidRDefault="00D72B4C" w:rsidP="00D72B4C">
      <w:pPr>
        <w:ind w:firstLine="708"/>
        <w:jc w:val="both"/>
        <w:rPr>
          <w:sz w:val="28"/>
          <w:szCs w:val="28"/>
        </w:rPr>
      </w:pPr>
    </w:p>
    <w:p w:rsidR="00D72B4C" w:rsidRDefault="00D72B4C" w:rsidP="00D72B4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Новокулындинского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D72B4C" w:rsidRDefault="00D72B4C" w:rsidP="00D72B4C">
      <w:pPr>
        <w:rPr>
          <w:sz w:val="28"/>
          <w:szCs w:val="28"/>
        </w:rPr>
      </w:pPr>
      <w:r>
        <w:rPr>
          <w:sz w:val="28"/>
          <w:szCs w:val="28"/>
        </w:rPr>
        <w:t>Чистоозерного района</w:t>
      </w:r>
    </w:p>
    <w:p w:rsidR="00D72B4C" w:rsidRDefault="00D72B4C" w:rsidP="00D72B4C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  </w:t>
      </w:r>
      <w:proofErr w:type="spellStart"/>
      <w:r>
        <w:rPr>
          <w:sz w:val="28"/>
          <w:szCs w:val="28"/>
        </w:rPr>
        <w:t>С.Е.Бобров</w:t>
      </w:r>
      <w:proofErr w:type="spellEnd"/>
      <w:r>
        <w:rPr>
          <w:sz w:val="28"/>
          <w:szCs w:val="28"/>
        </w:rPr>
        <w:t xml:space="preserve">       </w:t>
      </w:r>
    </w:p>
    <w:p w:rsidR="00776F28" w:rsidRPr="00D72B4C" w:rsidRDefault="00776F28" w:rsidP="00D72B4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D72B4C">
        <w:rPr>
          <w:sz w:val="20"/>
          <w:szCs w:val="20"/>
        </w:rPr>
        <w:t xml:space="preserve">                               </w:t>
      </w:r>
    </w:p>
    <w:tbl>
      <w:tblPr>
        <w:tblpPr w:leftFromText="180" w:rightFromText="180" w:vertAnchor="text" w:horzAnchor="margin" w:tblpXSpec="center" w:tblpY="-111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2835"/>
        <w:gridCol w:w="6702"/>
      </w:tblGrid>
      <w:tr w:rsidR="00F46B88" w:rsidRPr="005B59FA" w:rsidTr="00E41F31">
        <w:trPr>
          <w:trHeight w:val="705"/>
        </w:trPr>
        <w:tc>
          <w:tcPr>
            <w:tcW w:w="3612" w:type="dxa"/>
            <w:gridSpan w:val="2"/>
          </w:tcPr>
          <w:p w:rsidR="00F46B88" w:rsidRDefault="00F46B88" w:rsidP="00D72B4C">
            <w:pPr>
              <w:ind w:left="12"/>
              <w:jc w:val="center"/>
              <w:rPr>
                <w:sz w:val="20"/>
                <w:szCs w:val="20"/>
              </w:rPr>
            </w:pPr>
          </w:p>
          <w:p w:rsidR="00F46B88" w:rsidRPr="00F46B88" w:rsidRDefault="00F46B88" w:rsidP="00D72B4C">
            <w:pPr>
              <w:rPr>
                <w:sz w:val="20"/>
                <w:szCs w:val="20"/>
              </w:rPr>
            </w:pPr>
          </w:p>
          <w:p w:rsidR="00F46B88" w:rsidRPr="00F46B88" w:rsidRDefault="00F46B88" w:rsidP="00D72B4C">
            <w:pPr>
              <w:rPr>
                <w:sz w:val="20"/>
                <w:szCs w:val="20"/>
              </w:rPr>
            </w:pPr>
          </w:p>
          <w:p w:rsidR="00F46B88" w:rsidRPr="00F46B88" w:rsidRDefault="00F46B88" w:rsidP="00D72B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2" w:type="dxa"/>
          </w:tcPr>
          <w:p w:rsidR="00D72B4C" w:rsidRDefault="00D72B4C" w:rsidP="00D72B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к постановлению </w:t>
            </w:r>
          </w:p>
          <w:p w:rsidR="00F46B88" w:rsidRDefault="00D72B4C" w:rsidP="00D72B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администрации </w:t>
            </w:r>
            <w:proofErr w:type="spellStart"/>
            <w:r>
              <w:rPr>
                <w:sz w:val="20"/>
                <w:szCs w:val="20"/>
              </w:rPr>
              <w:t>Новокулындинского</w:t>
            </w:r>
            <w:proofErr w:type="spellEnd"/>
            <w:r>
              <w:rPr>
                <w:sz w:val="20"/>
                <w:szCs w:val="20"/>
              </w:rPr>
              <w:t xml:space="preserve"> сельсовета</w:t>
            </w:r>
          </w:p>
          <w:p w:rsidR="00D72B4C" w:rsidRDefault="00D72B4C" w:rsidP="00D72B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Чистоозерного района </w:t>
            </w:r>
          </w:p>
          <w:p w:rsidR="00D72B4C" w:rsidRPr="00D72B4C" w:rsidRDefault="00D72B4C" w:rsidP="00D72B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Новосибирской области от</w:t>
            </w:r>
          </w:p>
          <w:p w:rsidR="00F46B88" w:rsidRPr="00F46B88" w:rsidRDefault="00F46B88" w:rsidP="00D72B4C">
            <w:pPr>
              <w:rPr>
                <w:sz w:val="20"/>
                <w:szCs w:val="20"/>
              </w:rPr>
            </w:pPr>
          </w:p>
          <w:p w:rsidR="00F46B88" w:rsidRPr="00F46B88" w:rsidRDefault="00F46B88" w:rsidP="00D72B4C">
            <w:pPr>
              <w:rPr>
                <w:sz w:val="20"/>
                <w:szCs w:val="20"/>
              </w:rPr>
            </w:pPr>
          </w:p>
          <w:p w:rsidR="00F46B88" w:rsidRPr="00F46B88" w:rsidRDefault="00F46B88" w:rsidP="00D72B4C">
            <w:pPr>
              <w:tabs>
                <w:tab w:val="left" w:pos="1890"/>
              </w:tabs>
              <w:jc w:val="center"/>
              <w:rPr>
                <w:b/>
              </w:rPr>
            </w:pPr>
          </w:p>
        </w:tc>
      </w:tr>
      <w:tr w:rsidR="00D72B4C" w:rsidRPr="005B59FA" w:rsidTr="00E41F31">
        <w:trPr>
          <w:trHeight w:val="900"/>
        </w:trPr>
        <w:tc>
          <w:tcPr>
            <w:tcW w:w="3612" w:type="dxa"/>
            <w:gridSpan w:val="2"/>
          </w:tcPr>
          <w:p w:rsidR="00D72B4C" w:rsidRDefault="00D72B4C" w:rsidP="00D72B4C">
            <w:pPr>
              <w:rPr>
                <w:sz w:val="20"/>
                <w:szCs w:val="20"/>
              </w:rPr>
            </w:pPr>
          </w:p>
          <w:p w:rsidR="00D72B4C" w:rsidRDefault="00D72B4C" w:rsidP="00D72B4C">
            <w:pPr>
              <w:jc w:val="center"/>
              <w:rPr>
                <w:sz w:val="20"/>
                <w:szCs w:val="20"/>
              </w:rPr>
            </w:pPr>
            <w:r w:rsidRPr="00F46B88">
              <w:rPr>
                <w:b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6702" w:type="dxa"/>
            <w:vMerge w:val="restart"/>
          </w:tcPr>
          <w:p w:rsidR="00D72B4C" w:rsidRPr="00F46B88" w:rsidRDefault="00D72B4C" w:rsidP="00D72B4C">
            <w:pPr>
              <w:rPr>
                <w:sz w:val="20"/>
                <w:szCs w:val="20"/>
              </w:rPr>
            </w:pPr>
          </w:p>
          <w:p w:rsidR="00D72B4C" w:rsidRPr="00F46B88" w:rsidRDefault="00D72B4C" w:rsidP="00D72B4C">
            <w:pPr>
              <w:rPr>
                <w:sz w:val="20"/>
                <w:szCs w:val="20"/>
              </w:rPr>
            </w:pPr>
          </w:p>
          <w:p w:rsidR="00D72B4C" w:rsidRDefault="00D72B4C" w:rsidP="00D72B4C">
            <w:pPr>
              <w:rPr>
                <w:sz w:val="20"/>
                <w:szCs w:val="20"/>
              </w:rPr>
            </w:pPr>
          </w:p>
          <w:p w:rsidR="00D72B4C" w:rsidRDefault="00D72B4C" w:rsidP="00D72B4C">
            <w:pPr>
              <w:tabs>
                <w:tab w:val="left" w:pos="1890"/>
              </w:tabs>
              <w:jc w:val="center"/>
              <w:rPr>
                <w:sz w:val="20"/>
                <w:szCs w:val="20"/>
              </w:rPr>
            </w:pPr>
            <w:r w:rsidRPr="00F46B88">
              <w:rPr>
                <w:b/>
              </w:rPr>
              <w:t>Наименование главного администратора доходов местного бюджета</w:t>
            </w:r>
          </w:p>
        </w:tc>
      </w:tr>
      <w:tr w:rsidR="00776F28" w:rsidRPr="005B59FA" w:rsidTr="00E41F31">
        <w:trPr>
          <w:trHeight w:val="589"/>
        </w:trPr>
        <w:tc>
          <w:tcPr>
            <w:tcW w:w="777" w:type="dxa"/>
          </w:tcPr>
          <w:p w:rsidR="00776F28" w:rsidRPr="00F46B88" w:rsidRDefault="00F46B88" w:rsidP="00D72B4C">
            <w:pPr>
              <w:jc w:val="center"/>
              <w:rPr>
                <w:sz w:val="20"/>
                <w:szCs w:val="20"/>
              </w:rPr>
            </w:pPr>
            <w:r w:rsidRPr="00F46B88">
              <w:rPr>
                <w:sz w:val="20"/>
                <w:szCs w:val="20"/>
              </w:rPr>
              <w:t>Главный администратор</w:t>
            </w:r>
          </w:p>
        </w:tc>
        <w:tc>
          <w:tcPr>
            <w:tcW w:w="2835" w:type="dxa"/>
          </w:tcPr>
          <w:p w:rsidR="00776F28" w:rsidRPr="00F46B88" w:rsidRDefault="00F46B88" w:rsidP="00D72B4C">
            <w:pPr>
              <w:ind w:left="12"/>
              <w:jc w:val="center"/>
              <w:rPr>
                <w:sz w:val="20"/>
                <w:szCs w:val="20"/>
              </w:rPr>
            </w:pPr>
            <w:r w:rsidRPr="00F46B88">
              <w:rPr>
                <w:sz w:val="20"/>
                <w:szCs w:val="20"/>
              </w:rPr>
              <w:t>Доходы местного бюджета</w:t>
            </w:r>
          </w:p>
        </w:tc>
        <w:tc>
          <w:tcPr>
            <w:tcW w:w="6702" w:type="dxa"/>
            <w:vMerge/>
          </w:tcPr>
          <w:p w:rsidR="00776F28" w:rsidRPr="005B59FA" w:rsidRDefault="00776F28" w:rsidP="00D72B4C">
            <w:pPr>
              <w:jc w:val="center"/>
              <w:rPr>
                <w:sz w:val="20"/>
                <w:szCs w:val="20"/>
              </w:rPr>
            </w:pPr>
          </w:p>
        </w:tc>
      </w:tr>
      <w:tr w:rsidR="00692233" w:rsidRPr="00A903E7" w:rsidTr="00E41F31">
        <w:trPr>
          <w:trHeight w:val="383"/>
        </w:trPr>
        <w:tc>
          <w:tcPr>
            <w:tcW w:w="777" w:type="dxa"/>
          </w:tcPr>
          <w:p w:rsidR="00692233" w:rsidRPr="00A903E7" w:rsidRDefault="00692233" w:rsidP="00D72B4C">
            <w:pPr>
              <w:jc w:val="center"/>
              <w:rPr>
                <w:b/>
              </w:rPr>
            </w:pPr>
            <w:r w:rsidRPr="00A903E7">
              <w:rPr>
                <w:b/>
              </w:rPr>
              <w:t>100</w:t>
            </w:r>
          </w:p>
        </w:tc>
        <w:tc>
          <w:tcPr>
            <w:tcW w:w="2835" w:type="dxa"/>
          </w:tcPr>
          <w:p w:rsidR="00692233" w:rsidRPr="00A903E7" w:rsidRDefault="00692233" w:rsidP="00D72B4C">
            <w:pPr>
              <w:ind w:left="12"/>
              <w:jc w:val="center"/>
              <w:rPr>
                <w:b/>
              </w:rPr>
            </w:pPr>
          </w:p>
        </w:tc>
        <w:tc>
          <w:tcPr>
            <w:tcW w:w="6702" w:type="dxa"/>
          </w:tcPr>
          <w:p w:rsidR="00692233" w:rsidRPr="00A903E7" w:rsidRDefault="00692233" w:rsidP="00D72B4C">
            <w:pPr>
              <w:jc w:val="center"/>
              <w:rPr>
                <w:b/>
              </w:rPr>
            </w:pPr>
            <w:r w:rsidRPr="00A903E7">
              <w:rPr>
                <w:b/>
              </w:rPr>
              <w:t xml:space="preserve">Федеральное казначейство (Управление Федерального казначейства по Новосибирской области) </w:t>
            </w:r>
          </w:p>
        </w:tc>
      </w:tr>
      <w:tr w:rsidR="00692233" w:rsidRPr="00A903E7" w:rsidTr="00E41F31">
        <w:trPr>
          <w:trHeight w:val="624"/>
        </w:trPr>
        <w:tc>
          <w:tcPr>
            <w:tcW w:w="777" w:type="dxa"/>
          </w:tcPr>
          <w:p w:rsidR="00692233" w:rsidRPr="00A903E7" w:rsidRDefault="00692233" w:rsidP="00D72B4C">
            <w:pPr>
              <w:jc w:val="center"/>
            </w:pPr>
            <w:r w:rsidRPr="00A903E7">
              <w:t>100</w:t>
            </w:r>
          </w:p>
        </w:tc>
        <w:tc>
          <w:tcPr>
            <w:tcW w:w="2835" w:type="dxa"/>
          </w:tcPr>
          <w:p w:rsidR="00692233" w:rsidRPr="00A903E7" w:rsidRDefault="00692233" w:rsidP="00D72B4C">
            <w:pPr>
              <w:ind w:left="12"/>
              <w:jc w:val="center"/>
            </w:pPr>
            <w:r w:rsidRPr="00A903E7">
              <w:t>1 03 02231 01 0000 110</w:t>
            </w:r>
          </w:p>
        </w:tc>
        <w:tc>
          <w:tcPr>
            <w:tcW w:w="6702" w:type="dxa"/>
          </w:tcPr>
          <w:p w:rsidR="00692233" w:rsidRPr="00A903E7" w:rsidRDefault="00692233" w:rsidP="00D72B4C">
            <w:pPr>
              <w:tabs>
                <w:tab w:val="center" w:pos="3001"/>
              </w:tabs>
              <w:jc w:val="both"/>
            </w:pPr>
            <w:r w:rsidRPr="00A903E7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692233" w:rsidRPr="00A903E7" w:rsidTr="00E41F31">
        <w:trPr>
          <w:trHeight w:val="425"/>
        </w:trPr>
        <w:tc>
          <w:tcPr>
            <w:tcW w:w="777" w:type="dxa"/>
          </w:tcPr>
          <w:p w:rsidR="00692233" w:rsidRPr="00A903E7" w:rsidRDefault="00692233" w:rsidP="00D72B4C">
            <w:pPr>
              <w:jc w:val="center"/>
            </w:pPr>
            <w:r w:rsidRPr="00A903E7">
              <w:t>100</w:t>
            </w:r>
          </w:p>
        </w:tc>
        <w:tc>
          <w:tcPr>
            <w:tcW w:w="2835" w:type="dxa"/>
          </w:tcPr>
          <w:p w:rsidR="00692233" w:rsidRPr="00A903E7" w:rsidRDefault="00692233" w:rsidP="00D72B4C">
            <w:pPr>
              <w:ind w:left="12"/>
              <w:jc w:val="center"/>
            </w:pPr>
            <w:r w:rsidRPr="00A903E7">
              <w:t>1 03 02241 01 0000 110</w:t>
            </w:r>
          </w:p>
        </w:tc>
        <w:tc>
          <w:tcPr>
            <w:tcW w:w="6702" w:type="dxa"/>
          </w:tcPr>
          <w:p w:rsidR="00692233" w:rsidRPr="00A903E7" w:rsidRDefault="00692233" w:rsidP="00D72B4C">
            <w:pPr>
              <w:tabs>
                <w:tab w:val="center" w:pos="3001"/>
              </w:tabs>
              <w:jc w:val="both"/>
            </w:pPr>
            <w:r w:rsidRPr="00A903E7">
              <w:t>Доходы от уплаты акцизов на моторные масла для дизельных и (или) карбюраторных (</w:t>
            </w:r>
            <w:proofErr w:type="spellStart"/>
            <w:r w:rsidRPr="00A903E7">
              <w:t>инжекторных</w:t>
            </w:r>
            <w:proofErr w:type="spellEnd"/>
            <w:r w:rsidRPr="00A903E7">
              <w:t>) двигателей, подлежащие распределению между бюджетами субъектов Российской Федерации и местными бюджетами с учетам установленных дифференцированных нормативов отчислений в местные бюджеты</w:t>
            </w:r>
          </w:p>
        </w:tc>
      </w:tr>
      <w:tr w:rsidR="00692233" w:rsidRPr="00A903E7" w:rsidTr="00E41F31">
        <w:trPr>
          <w:trHeight w:val="425"/>
        </w:trPr>
        <w:tc>
          <w:tcPr>
            <w:tcW w:w="777" w:type="dxa"/>
          </w:tcPr>
          <w:p w:rsidR="00692233" w:rsidRPr="00A903E7" w:rsidRDefault="00692233" w:rsidP="00D72B4C">
            <w:pPr>
              <w:jc w:val="center"/>
            </w:pPr>
            <w:r w:rsidRPr="00A903E7">
              <w:t>100</w:t>
            </w:r>
          </w:p>
        </w:tc>
        <w:tc>
          <w:tcPr>
            <w:tcW w:w="2835" w:type="dxa"/>
          </w:tcPr>
          <w:p w:rsidR="00692233" w:rsidRPr="00A903E7" w:rsidRDefault="00692233" w:rsidP="00D72B4C">
            <w:pPr>
              <w:ind w:left="12"/>
              <w:jc w:val="center"/>
            </w:pPr>
            <w:r w:rsidRPr="00A903E7">
              <w:t>1 03 02251 01 0000 110</w:t>
            </w:r>
          </w:p>
        </w:tc>
        <w:tc>
          <w:tcPr>
            <w:tcW w:w="6702" w:type="dxa"/>
          </w:tcPr>
          <w:p w:rsidR="00692233" w:rsidRPr="00A903E7" w:rsidRDefault="00692233" w:rsidP="00D72B4C">
            <w:pPr>
              <w:tabs>
                <w:tab w:val="center" w:pos="3001"/>
              </w:tabs>
              <w:jc w:val="both"/>
            </w:pPr>
            <w:r w:rsidRPr="00A903E7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учетам установленных дифференцированных нормативов отчислений в местные бюджеты</w:t>
            </w:r>
          </w:p>
        </w:tc>
      </w:tr>
      <w:tr w:rsidR="00692233" w:rsidRPr="00A903E7" w:rsidTr="00E41F31">
        <w:trPr>
          <w:trHeight w:val="425"/>
        </w:trPr>
        <w:tc>
          <w:tcPr>
            <w:tcW w:w="777" w:type="dxa"/>
          </w:tcPr>
          <w:p w:rsidR="00692233" w:rsidRPr="00A903E7" w:rsidRDefault="00692233" w:rsidP="00D72B4C">
            <w:pPr>
              <w:jc w:val="center"/>
            </w:pPr>
            <w:r w:rsidRPr="00A903E7">
              <w:t>100</w:t>
            </w:r>
          </w:p>
        </w:tc>
        <w:tc>
          <w:tcPr>
            <w:tcW w:w="2835" w:type="dxa"/>
          </w:tcPr>
          <w:p w:rsidR="00692233" w:rsidRPr="00A903E7" w:rsidRDefault="00692233" w:rsidP="00D72B4C">
            <w:pPr>
              <w:ind w:left="12"/>
              <w:jc w:val="center"/>
            </w:pPr>
            <w:r w:rsidRPr="00A903E7">
              <w:t>1 03 02261 01 0000 110</w:t>
            </w:r>
          </w:p>
        </w:tc>
        <w:tc>
          <w:tcPr>
            <w:tcW w:w="6702" w:type="dxa"/>
          </w:tcPr>
          <w:p w:rsidR="00692233" w:rsidRPr="00A903E7" w:rsidRDefault="00692233" w:rsidP="00D72B4C">
            <w:pPr>
              <w:tabs>
                <w:tab w:val="center" w:pos="3001"/>
              </w:tabs>
              <w:jc w:val="both"/>
            </w:pPr>
            <w:r w:rsidRPr="00A903E7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учетам установленных дифференцированных нормативов отчислений в местные бюджеты</w:t>
            </w:r>
          </w:p>
        </w:tc>
      </w:tr>
      <w:tr w:rsidR="00692233" w:rsidRPr="00A903E7" w:rsidTr="00E41F31">
        <w:trPr>
          <w:trHeight w:val="180"/>
        </w:trPr>
        <w:tc>
          <w:tcPr>
            <w:tcW w:w="777" w:type="dxa"/>
          </w:tcPr>
          <w:p w:rsidR="00692233" w:rsidRPr="00A903E7" w:rsidRDefault="00692233" w:rsidP="00D72B4C">
            <w:pPr>
              <w:jc w:val="center"/>
              <w:rPr>
                <w:b/>
              </w:rPr>
            </w:pPr>
            <w:r w:rsidRPr="00A903E7">
              <w:rPr>
                <w:b/>
              </w:rPr>
              <w:t>182</w:t>
            </w:r>
          </w:p>
        </w:tc>
        <w:tc>
          <w:tcPr>
            <w:tcW w:w="2835" w:type="dxa"/>
          </w:tcPr>
          <w:p w:rsidR="00692233" w:rsidRPr="00A903E7" w:rsidRDefault="00692233" w:rsidP="00D72B4C">
            <w:pPr>
              <w:ind w:left="12"/>
              <w:rPr>
                <w:b/>
              </w:rPr>
            </w:pPr>
          </w:p>
        </w:tc>
        <w:tc>
          <w:tcPr>
            <w:tcW w:w="6702" w:type="dxa"/>
          </w:tcPr>
          <w:p w:rsidR="00692233" w:rsidRPr="00A903E7" w:rsidRDefault="00692233" w:rsidP="00D72B4C">
            <w:pPr>
              <w:jc w:val="both"/>
              <w:rPr>
                <w:b/>
              </w:rPr>
            </w:pPr>
            <w:r w:rsidRPr="00A903E7">
              <w:rPr>
                <w:b/>
              </w:rPr>
              <w:t>Федеральная налоговая служба (Управление Федеральной налоговой службы по Новосибирской области)</w:t>
            </w:r>
          </w:p>
        </w:tc>
      </w:tr>
      <w:tr w:rsidR="00692233" w:rsidRPr="00A903E7" w:rsidTr="00E41F31">
        <w:trPr>
          <w:trHeight w:val="270"/>
        </w:trPr>
        <w:tc>
          <w:tcPr>
            <w:tcW w:w="777" w:type="dxa"/>
          </w:tcPr>
          <w:p w:rsidR="00692233" w:rsidRPr="00A903E7" w:rsidRDefault="00692233" w:rsidP="00D72B4C">
            <w:pPr>
              <w:jc w:val="center"/>
            </w:pPr>
            <w:r w:rsidRPr="00A903E7">
              <w:t>182</w:t>
            </w:r>
          </w:p>
        </w:tc>
        <w:tc>
          <w:tcPr>
            <w:tcW w:w="2835" w:type="dxa"/>
          </w:tcPr>
          <w:p w:rsidR="00692233" w:rsidRPr="00A903E7" w:rsidRDefault="00692233" w:rsidP="00D72B4C">
            <w:pPr>
              <w:ind w:left="12"/>
              <w:jc w:val="center"/>
            </w:pPr>
            <w:r w:rsidRPr="00A903E7">
              <w:t>1 01 02010 01 0000 110</w:t>
            </w:r>
          </w:p>
        </w:tc>
        <w:tc>
          <w:tcPr>
            <w:tcW w:w="6702" w:type="dxa"/>
          </w:tcPr>
          <w:p w:rsidR="00692233" w:rsidRPr="00A903E7" w:rsidRDefault="00692233" w:rsidP="00D72B4C">
            <w:pPr>
              <w:jc w:val="both"/>
            </w:pPr>
            <w:r w:rsidRPr="00A903E7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A903E7">
              <w:rPr>
                <w:vertAlign w:val="superscript"/>
              </w:rPr>
              <w:t>1</w:t>
            </w:r>
            <w:r w:rsidRPr="00A903E7">
              <w:t xml:space="preserve"> и 228 Налогового кодекса Российской Федерации</w:t>
            </w:r>
          </w:p>
        </w:tc>
      </w:tr>
      <w:tr w:rsidR="00692233" w:rsidRPr="00A903E7" w:rsidTr="00E41F31">
        <w:trPr>
          <w:trHeight w:val="210"/>
        </w:trPr>
        <w:tc>
          <w:tcPr>
            <w:tcW w:w="777" w:type="dxa"/>
          </w:tcPr>
          <w:p w:rsidR="00692233" w:rsidRPr="00A903E7" w:rsidRDefault="00692233" w:rsidP="00D72B4C">
            <w:pPr>
              <w:jc w:val="center"/>
            </w:pPr>
            <w:r w:rsidRPr="00A903E7">
              <w:t>182</w:t>
            </w:r>
          </w:p>
        </w:tc>
        <w:tc>
          <w:tcPr>
            <w:tcW w:w="2835" w:type="dxa"/>
          </w:tcPr>
          <w:p w:rsidR="00692233" w:rsidRPr="00A903E7" w:rsidRDefault="00692233" w:rsidP="00D72B4C">
            <w:pPr>
              <w:ind w:left="12"/>
              <w:jc w:val="center"/>
            </w:pPr>
            <w:r w:rsidRPr="00A903E7">
              <w:t>1 05 03010 01 0000 110</w:t>
            </w:r>
          </w:p>
        </w:tc>
        <w:tc>
          <w:tcPr>
            <w:tcW w:w="6702" w:type="dxa"/>
          </w:tcPr>
          <w:p w:rsidR="00692233" w:rsidRPr="00A903E7" w:rsidRDefault="00692233" w:rsidP="00D72B4C">
            <w:pPr>
              <w:jc w:val="both"/>
            </w:pPr>
            <w:r w:rsidRPr="00A903E7">
              <w:t>Единый сельскохозяйственный налог</w:t>
            </w:r>
          </w:p>
        </w:tc>
      </w:tr>
      <w:tr w:rsidR="00692233" w:rsidRPr="00A903E7" w:rsidTr="00E41F31">
        <w:trPr>
          <w:trHeight w:val="240"/>
        </w:trPr>
        <w:tc>
          <w:tcPr>
            <w:tcW w:w="777" w:type="dxa"/>
          </w:tcPr>
          <w:p w:rsidR="00692233" w:rsidRPr="00A903E7" w:rsidRDefault="00692233" w:rsidP="00D72B4C">
            <w:pPr>
              <w:jc w:val="center"/>
            </w:pPr>
            <w:r w:rsidRPr="00A903E7">
              <w:t>182</w:t>
            </w:r>
          </w:p>
        </w:tc>
        <w:tc>
          <w:tcPr>
            <w:tcW w:w="2835" w:type="dxa"/>
          </w:tcPr>
          <w:p w:rsidR="00692233" w:rsidRPr="00A903E7" w:rsidRDefault="00692233" w:rsidP="00D72B4C">
            <w:pPr>
              <w:ind w:left="12"/>
              <w:jc w:val="center"/>
            </w:pPr>
            <w:r w:rsidRPr="00A903E7">
              <w:t>1 06 01030 10 0000 110</w:t>
            </w:r>
          </w:p>
        </w:tc>
        <w:tc>
          <w:tcPr>
            <w:tcW w:w="6702" w:type="dxa"/>
          </w:tcPr>
          <w:p w:rsidR="00692233" w:rsidRPr="00A903E7" w:rsidRDefault="00692233" w:rsidP="00D72B4C">
            <w:pPr>
              <w:jc w:val="both"/>
            </w:pPr>
            <w:r w:rsidRPr="00A903E7">
              <w:t>Налог на имущество физических лиц, взимаемый по ставкам, применяемым к объектам налогообложения, расположенных в границах сельских поселений</w:t>
            </w:r>
          </w:p>
        </w:tc>
      </w:tr>
      <w:tr w:rsidR="00692233" w:rsidRPr="00A903E7" w:rsidTr="00E41F31">
        <w:trPr>
          <w:trHeight w:val="255"/>
        </w:trPr>
        <w:tc>
          <w:tcPr>
            <w:tcW w:w="777" w:type="dxa"/>
          </w:tcPr>
          <w:p w:rsidR="00692233" w:rsidRPr="00A903E7" w:rsidRDefault="00692233" w:rsidP="00D72B4C">
            <w:pPr>
              <w:jc w:val="center"/>
            </w:pPr>
            <w:r w:rsidRPr="00A903E7">
              <w:t>182</w:t>
            </w:r>
          </w:p>
        </w:tc>
        <w:tc>
          <w:tcPr>
            <w:tcW w:w="2835" w:type="dxa"/>
          </w:tcPr>
          <w:p w:rsidR="00692233" w:rsidRPr="00A903E7" w:rsidRDefault="00692233" w:rsidP="00D72B4C">
            <w:pPr>
              <w:ind w:left="12"/>
              <w:jc w:val="center"/>
            </w:pPr>
            <w:r w:rsidRPr="00A903E7">
              <w:t>1 06 06033 10 0000 110</w:t>
            </w:r>
          </w:p>
        </w:tc>
        <w:tc>
          <w:tcPr>
            <w:tcW w:w="6702" w:type="dxa"/>
          </w:tcPr>
          <w:p w:rsidR="00692233" w:rsidRPr="00A903E7" w:rsidRDefault="00692233" w:rsidP="00D72B4C">
            <w:pPr>
              <w:jc w:val="both"/>
            </w:pPr>
            <w:r w:rsidRPr="00A903E7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692233" w:rsidRPr="00A903E7" w:rsidTr="00E41F31">
        <w:trPr>
          <w:trHeight w:val="720"/>
        </w:trPr>
        <w:tc>
          <w:tcPr>
            <w:tcW w:w="777" w:type="dxa"/>
          </w:tcPr>
          <w:p w:rsidR="00692233" w:rsidRPr="00A903E7" w:rsidRDefault="00692233" w:rsidP="00D72B4C">
            <w:pPr>
              <w:jc w:val="center"/>
            </w:pPr>
            <w:r w:rsidRPr="00A903E7">
              <w:t>182</w:t>
            </w:r>
          </w:p>
        </w:tc>
        <w:tc>
          <w:tcPr>
            <w:tcW w:w="2835" w:type="dxa"/>
          </w:tcPr>
          <w:p w:rsidR="00692233" w:rsidRPr="00A903E7" w:rsidRDefault="00692233" w:rsidP="00D72B4C">
            <w:pPr>
              <w:ind w:left="12"/>
              <w:jc w:val="center"/>
            </w:pPr>
            <w:r w:rsidRPr="00A903E7">
              <w:t>1 06 06043 10 0000 110</w:t>
            </w:r>
          </w:p>
        </w:tc>
        <w:tc>
          <w:tcPr>
            <w:tcW w:w="6702" w:type="dxa"/>
          </w:tcPr>
          <w:p w:rsidR="00692233" w:rsidRPr="00A903E7" w:rsidRDefault="00692233" w:rsidP="00D72B4C">
            <w:pPr>
              <w:jc w:val="both"/>
            </w:pPr>
            <w:r w:rsidRPr="00A903E7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B63158" w:rsidRPr="00A903E7" w:rsidTr="00E41F31">
        <w:trPr>
          <w:trHeight w:val="720"/>
        </w:trPr>
        <w:tc>
          <w:tcPr>
            <w:tcW w:w="777" w:type="dxa"/>
          </w:tcPr>
          <w:p w:rsidR="00B63158" w:rsidRPr="00A903E7" w:rsidRDefault="00B63158" w:rsidP="00D72B4C">
            <w:pPr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B63158" w:rsidRPr="00A903E7" w:rsidRDefault="00B63158" w:rsidP="00D72B4C">
            <w:pPr>
              <w:ind w:left="12"/>
              <w:jc w:val="center"/>
            </w:pPr>
            <w:r>
              <w:t>1 09 04053 10 0000 110</w:t>
            </w:r>
          </w:p>
        </w:tc>
        <w:tc>
          <w:tcPr>
            <w:tcW w:w="6702" w:type="dxa"/>
          </w:tcPr>
          <w:p w:rsidR="00B63158" w:rsidRPr="00B63158" w:rsidRDefault="00B63158" w:rsidP="00D72B4C">
            <w:pPr>
              <w:jc w:val="both"/>
            </w:pPr>
            <w:r w:rsidRPr="00B63158">
              <w:t>Земельный налог (по обязательствам, возникшим до 1 января 2006 года), мобилизуемый на территориях сельских поселений (сумма платежа (перерасчеты, недоимка и задолженность по соответствующе</w:t>
            </w:r>
            <w:r w:rsidR="00E41FBC">
              <w:t>му платежу, в том числе по отме</w:t>
            </w:r>
            <w:r w:rsidRPr="00B63158">
              <w:t>ненному)</w:t>
            </w:r>
          </w:p>
          <w:p w:rsidR="00B63158" w:rsidRPr="00A903E7" w:rsidRDefault="00B63158" w:rsidP="00D72B4C">
            <w:pPr>
              <w:jc w:val="both"/>
            </w:pPr>
          </w:p>
        </w:tc>
      </w:tr>
      <w:tr w:rsidR="00692233" w:rsidRPr="00A903E7" w:rsidTr="00E41F31">
        <w:trPr>
          <w:trHeight w:val="315"/>
        </w:trPr>
        <w:tc>
          <w:tcPr>
            <w:tcW w:w="777" w:type="dxa"/>
          </w:tcPr>
          <w:p w:rsidR="00692233" w:rsidRPr="00A903E7" w:rsidRDefault="00692233" w:rsidP="00D72B4C">
            <w:pPr>
              <w:jc w:val="center"/>
              <w:rPr>
                <w:b/>
              </w:rPr>
            </w:pPr>
            <w:r>
              <w:rPr>
                <w:b/>
              </w:rPr>
              <w:t>234</w:t>
            </w:r>
          </w:p>
        </w:tc>
        <w:tc>
          <w:tcPr>
            <w:tcW w:w="2835" w:type="dxa"/>
          </w:tcPr>
          <w:p w:rsidR="00692233" w:rsidRPr="00A903E7" w:rsidRDefault="00692233" w:rsidP="00D72B4C">
            <w:pPr>
              <w:ind w:left="12"/>
              <w:jc w:val="center"/>
              <w:rPr>
                <w:b/>
              </w:rPr>
            </w:pPr>
          </w:p>
        </w:tc>
        <w:tc>
          <w:tcPr>
            <w:tcW w:w="6702" w:type="dxa"/>
          </w:tcPr>
          <w:p w:rsidR="00692233" w:rsidRPr="00A903E7" w:rsidRDefault="00692233" w:rsidP="00D72B4C">
            <w:pPr>
              <w:jc w:val="both"/>
              <w:rPr>
                <w:b/>
              </w:rPr>
            </w:pPr>
            <w:r w:rsidRPr="00A903E7">
              <w:rPr>
                <w:b/>
              </w:rPr>
              <w:t xml:space="preserve">администрация </w:t>
            </w:r>
            <w:proofErr w:type="spellStart"/>
            <w:r w:rsidR="0030336C">
              <w:rPr>
                <w:b/>
              </w:rPr>
              <w:t>Новокулындинского</w:t>
            </w:r>
            <w:proofErr w:type="spellEnd"/>
            <w:r w:rsidRPr="00A903E7">
              <w:rPr>
                <w:b/>
              </w:rPr>
              <w:t xml:space="preserve"> сельсовета Чистоозерного района Новосибирской области</w:t>
            </w:r>
          </w:p>
        </w:tc>
      </w:tr>
      <w:tr w:rsidR="00692233" w:rsidRPr="00A903E7" w:rsidTr="00E41F31">
        <w:trPr>
          <w:trHeight w:val="720"/>
        </w:trPr>
        <w:tc>
          <w:tcPr>
            <w:tcW w:w="777" w:type="dxa"/>
          </w:tcPr>
          <w:p w:rsidR="00692233" w:rsidRPr="00A903E7" w:rsidRDefault="00692233" w:rsidP="00D72B4C">
            <w:pPr>
              <w:jc w:val="center"/>
            </w:pPr>
            <w:r>
              <w:lastRenderedPageBreak/>
              <w:t>234</w:t>
            </w:r>
          </w:p>
        </w:tc>
        <w:tc>
          <w:tcPr>
            <w:tcW w:w="2835" w:type="dxa"/>
          </w:tcPr>
          <w:p w:rsidR="00692233" w:rsidRPr="00A903E7" w:rsidRDefault="00692233" w:rsidP="00D72B4C">
            <w:pPr>
              <w:jc w:val="center"/>
            </w:pPr>
            <w:r w:rsidRPr="00A903E7">
              <w:t>1 11 05035 10 0000 120</w:t>
            </w:r>
          </w:p>
        </w:tc>
        <w:tc>
          <w:tcPr>
            <w:tcW w:w="6702" w:type="dxa"/>
          </w:tcPr>
          <w:p w:rsidR="00692233" w:rsidRPr="00A903E7" w:rsidRDefault="00692233" w:rsidP="00D72B4C">
            <w:pPr>
              <w:jc w:val="both"/>
            </w:pPr>
            <w:r w:rsidRPr="00A903E7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692233" w:rsidRPr="00A903E7" w:rsidTr="00E41F31">
        <w:trPr>
          <w:trHeight w:val="720"/>
        </w:trPr>
        <w:tc>
          <w:tcPr>
            <w:tcW w:w="777" w:type="dxa"/>
          </w:tcPr>
          <w:p w:rsidR="00692233" w:rsidRDefault="00692233" w:rsidP="00D72B4C">
            <w:r w:rsidRPr="0009772E">
              <w:t>234</w:t>
            </w:r>
          </w:p>
        </w:tc>
        <w:tc>
          <w:tcPr>
            <w:tcW w:w="2835" w:type="dxa"/>
          </w:tcPr>
          <w:p w:rsidR="00692233" w:rsidRPr="00A903E7" w:rsidRDefault="00692233" w:rsidP="00D72B4C">
            <w:pPr>
              <w:jc w:val="center"/>
            </w:pPr>
            <w:r w:rsidRPr="00A903E7">
              <w:t>1 13 02065 10 0000 130</w:t>
            </w:r>
          </w:p>
        </w:tc>
        <w:tc>
          <w:tcPr>
            <w:tcW w:w="6702" w:type="dxa"/>
          </w:tcPr>
          <w:p w:rsidR="00692233" w:rsidRPr="00A903E7" w:rsidRDefault="00692233" w:rsidP="00D72B4C">
            <w:pPr>
              <w:jc w:val="both"/>
            </w:pPr>
            <w:r w:rsidRPr="00A903E7"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692233" w:rsidRPr="00A903E7" w:rsidTr="00E41F31">
        <w:trPr>
          <w:trHeight w:val="443"/>
        </w:trPr>
        <w:tc>
          <w:tcPr>
            <w:tcW w:w="777" w:type="dxa"/>
          </w:tcPr>
          <w:p w:rsidR="00692233" w:rsidRDefault="00692233" w:rsidP="00D72B4C">
            <w:r w:rsidRPr="0009772E">
              <w:t>234</w:t>
            </w:r>
          </w:p>
        </w:tc>
        <w:tc>
          <w:tcPr>
            <w:tcW w:w="2835" w:type="dxa"/>
          </w:tcPr>
          <w:p w:rsidR="00692233" w:rsidRPr="00A903E7" w:rsidRDefault="00692233" w:rsidP="00D72B4C">
            <w:pPr>
              <w:jc w:val="center"/>
            </w:pPr>
            <w:r w:rsidRPr="00A903E7">
              <w:t>1 13 02995 10 0000 130</w:t>
            </w:r>
          </w:p>
        </w:tc>
        <w:tc>
          <w:tcPr>
            <w:tcW w:w="6702" w:type="dxa"/>
          </w:tcPr>
          <w:p w:rsidR="00692233" w:rsidRPr="00A903E7" w:rsidRDefault="00692233" w:rsidP="00D72B4C">
            <w:pPr>
              <w:jc w:val="both"/>
            </w:pPr>
            <w:r w:rsidRPr="00A903E7">
              <w:t>Прочие доходы от компенсации затрат бюджетов сельских поселений</w:t>
            </w:r>
          </w:p>
        </w:tc>
      </w:tr>
      <w:tr w:rsidR="00692233" w:rsidRPr="00A903E7" w:rsidTr="00E41F31">
        <w:trPr>
          <w:trHeight w:val="301"/>
        </w:trPr>
        <w:tc>
          <w:tcPr>
            <w:tcW w:w="777" w:type="dxa"/>
          </w:tcPr>
          <w:p w:rsidR="00692233" w:rsidRDefault="00692233" w:rsidP="00D72B4C">
            <w:r w:rsidRPr="0009772E">
              <w:t>234</w:t>
            </w:r>
          </w:p>
        </w:tc>
        <w:tc>
          <w:tcPr>
            <w:tcW w:w="2835" w:type="dxa"/>
          </w:tcPr>
          <w:p w:rsidR="00692233" w:rsidRPr="00A903E7" w:rsidRDefault="00692233" w:rsidP="00D72B4C">
            <w:pPr>
              <w:jc w:val="center"/>
            </w:pPr>
            <w:r w:rsidRPr="00A903E7">
              <w:t>1 17 01050 10 0000 180</w:t>
            </w:r>
          </w:p>
        </w:tc>
        <w:tc>
          <w:tcPr>
            <w:tcW w:w="6702" w:type="dxa"/>
          </w:tcPr>
          <w:p w:rsidR="00692233" w:rsidRPr="00A903E7" w:rsidRDefault="00692233" w:rsidP="00D72B4C">
            <w:pPr>
              <w:jc w:val="both"/>
            </w:pPr>
            <w:r w:rsidRPr="00A903E7">
              <w:t>Невыясненные поступления, зачисляемые в бюджеты сельских поселений</w:t>
            </w:r>
          </w:p>
        </w:tc>
      </w:tr>
      <w:tr w:rsidR="00B63158" w:rsidRPr="00A903E7" w:rsidTr="00E41F31">
        <w:trPr>
          <w:trHeight w:val="589"/>
        </w:trPr>
        <w:tc>
          <w:tcPr>
            <w:tcW w:w="777" w:type="dxa"/>
          </w:tcPr>
          <w:p w:rsidR="00B63158" w:rsidRPr="0009772E" w:rsidRDefault="00B63158" w:rsidP="00D72B4C">
            <w:r>
              <w:t xml:space="preserve">234 </w:t>
            </w:r>
          </w:p>
        </w:tc>
        <w:tc>
          <w:tcPr>
            <w:tcW w:w="2835" w:type="dxa"/>
          </w:tcPr>
          <w:p w:rsidR="00B63158" w:rsidRPr="00A903E7" w:rsidRDefault="00B63158" w:rsidP="00D72B4C">
            <w:pPr>
              <w:jc w:val="center"/>
            </w:pPr>
            <w:r>
              <w:t>1 17 15030 10 0000 150</w:t>
            </w:r>
          </w:p>
        </w:tc>
        <w:tc>
          <w:tcPr>
            <w:tcW w:w="6702" w:type="dxa"/>
          </w:tcPr>
          <w:p w:rsidR="00B63158" w:rsidRPr="00B63158" w:rsidRDefault="00B63158" w:rsidP="00D72B4C">
            <w:pPr>
              <w:jc w:val="both"/>
            </w:pPr>
            <w:r w:rsidRPr="00B63158">
              <w:t>Инициативные платежи, зачисляемые в бюджеты сельских поселений</w:t>
            </w:r>
          </w:p>
          <w:p w:rsidR="00B63158" w:rsidRPr="00B63158" w:rsidRDefault="00B63158" w:rsidP="00D72B4C">
            <w:pPr>
              <w:jc w:val="both"/>
            </w:pPr>
          </w:p>
        </w:tc>
      </w:tr>
      <w:tr w:rsidR="00692233" w:rsidRPr="00A903E7" w:rsidTr="00E41F31">
        <w:trPr>
          <w:trHeight w:val="301"/>
        </w:trPr>
        <w:tc>
          <w:tcPr>
            <w:tcW w:w="777" w:type="dxa"/>
          </w:tcPr>
          <w:p w:rsidR="00692233" w:rsidRDefault="00692233" w:rsidP="00D72B4C">
            <w:r w:rsidRPr="0009772E">
              <w:t>234</w:t>
            </w:r>
          </w:p>
        </w:tc>
        <w:tc>
          <w:tcPr>
            <w:tcW w:w="2835" w:type="dxa"/>
          </w:tcPr>
          <w:p w:rsidR="00692233" w:rsidRPr="00A903E7" w:rsidRDefault="00692233" w:rsidP="00D72B4C">
            <w:r w:rsidRPr="00A903E7">
              <w:t xml:space="preserve">  2 02 15001 10 0000 150</w:t>
            </w:r>
          </w:p>
          <w:p w:rsidR="00692233" w:rsidRPr="00A903E7" w:rsidRDefault="00692233" w:rsidP="00D72B4C">
            <w:r w:rsidRPr="00A903E7">
              <w:t xml:space="preserve">  </w:t>
            </w:r>
          </w:p>
        </w:tc>
        <w:tc>
          <w:tcPr>
            <w:tcW w:w="6702" w:type="dxa"/>
          </w:tcPr>
          <w:p w:rsidR="00692233" w:rsidRPr="00A903E7" w:rsidRDefault="00692233" w:rsidP="00D72B4C">
            <w:pPr>
              <w:jc w:val="both"/>
            </w:pPr>
            <w:r w:rsidRPr="00A903E7">
              <w:t>Дотация бюджетам сельских поселений на выравнивание бюджетной обеспеченности</w:t>
            </w:r>
          </w:p>
        </w:tc>
      </w:tr>
      <w:tr w:rsidR="00692233" w:rsidRPr="00A903E7" w:rsidTr="00E41F31">
        <w:trPr>
          <w:trHeight w:val="301"/>
        </w:trPr>
        <w:tc>
          <w:tcPr>
            <w:tcW w:w="777" w:type="dxa"/>
          </w:tcPr>
          <w:p w:rsidR="00692233" w:rsidRDefault="00692233" w:rsidP="00D72B4C">
            <w:r w:rsidRPr="0009772E">
              <w:t>234</w:t>
            </w:r>
          </w:p>
        </w:tc>
        <w:tc>
          <w:tcPr>
            <w:tcW w:w="2835" w:type="dxa"/>
          </w:tcPr>
          <w:p w:rsidR="00692233" w:rsidRPr="00A903E7" w:rsidRDefault="00692233" w:rsidP="00D72B4C">
            <w:r w:rsidRPr="00A903E7">
              <w:t xml:space="preserve">  2 02 29999 10 0000 150</w:t>
            </w:r>
          </w:p>
        </w:tc>
        <w:tc>
          <w:tcPr>
            <w:tcW w:w="6702" w:type="dxa"/>
          </w:tcPr>
          <w:p w:rsidR="00692233" w:rsidRPr="00A903E7" w:rsidRDefault="00692233" w:rsidP="00D72B4C">
            <w:pPr>
              <w:jc w:val="both"/>
            </w:pPr>
            <w:r w:rsidRPr="00A903E7">
              <w:t>Прочие субсидии бюджетам сельских поселений</w:t>
            </w:r>
          </w:p>
        </w:tc>
      </w:tr>
      <w:tr w:rsidR="00692233" w:rsidRPr="00A903E7" w:rsidTr="00E41F31">
        <w:trPr>
          <w:trHeight w:val="301"/>
        </w:trPr>
        <w:tc>
          <w:tcPr>
            <w:tcW w:w="777" w:type="dxa"/>
          </w:tcPr>
          <w:p w:rsidR="00692233" w:rsidRDefault="00692233" w:rsidP="00D72B4C">
            <w:r w:rsidRPr="0009772E">
              <w:t>234</w:t>
            </w:r>
          </w:p>
        </w:tc>
        <w:tc>
          <w:tcPr>
            <w:tcW w:w="2835" w:type="dxa"/>
          </w:tcPr>
          <w:p w:rsidR="00692233" w:rsidRPr="00A903E7" w:rsidRDefault="00692233" w:rsidP="00D72B4C">
            <w:pPr>
              <w:jc w:val="center"/>
            </w:pPr>
            <w:r w:rsidRPr="00A903E7">
              <w:t>2 02 35118 10 0000 150</w:t>
            </w:r>
          </w:p>
        </w:tc>
        <w:tc>
          <w:tcPr>
            <w:tcW w:w="6702" w:type="dxa"/>
          </w:tcPr>
          <w:p w:rsidR="00692233" w:rsidRPr="00A903E7" w:rsidRDefault="00692233" w:rsidP="00D72B4C">
            <w:pPr>
              <w:jc w:val="both"/>
            </w:pPr>
            <w:r w:rsidRPr="00A903E7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692233" w:rsidRPr="00A903E7" w:rsidTr="00E41F31">
        <w:trPr>
          <w:trHeight w:val="301"/>
        </w:trPr>
        <w:tc>
          <w:tcPr>
            <w:tcW w:w="777" w:type="dxa"/>
          </w:tcPr>
          <w:p w:rsidR="00692233" w:rsidRDefault="00692233" w:rsidP="00D72B4C">
            <w:r w:rsidRPr="0009772E">
              <w:t>234</w:t>
            </w:r>
          </w:p>
        </w:tc>
        <w:tc>
          <w:tcPr>
            <w:tcW w:w="2835" w:type="dxa"/>
          </w:tcPr>
          <w:p w:rsidR="00692233" w:rsidRPr="00A903E7" w:rsidRDefault="00692233" w:rsidP="00D72B4C">
            <w:pPr>
              <w:jc w:val="center"/>
            </w:pPr>
            <w:r w:rsidRPr="00A903E7">
              <w:t>2 02 30024 10 0000 150</w:t>
            </w:r>
          </w:p>
        </w:tc>
        <w:tc>
          <w:tcPr>
            <w:tcW w:w="6702" w:type="dxa"/>
          </w:tcPr>
          <w:p w:rsidR="00692233" w:rsidRPr="00A903E7" w:rsidRDefault="00692233" w:rsidP="00D72B4C">
            <w:pPr>
              <w:jc w:val="both"/>
            </w:pPr>
            <w:r w:rsidRPr="00A903E7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692233" w:rsidRPr="00A903E7" w:rsidTr="00E41F31">
        <w:trPr>
          <w:trHeight w:val="301"/>
        </w:trPr>
        <w:tc>
          <w:tcPr>
            <w:tcW w:w="777" w:type="dxa"/>
          </w:tcPr>
          <w:p w:rsidR="00692233" w:rsidRDefault="00692233" w:rsidP="00D72B4C">
            <w:r w:rsidRPr="0009772E">
              <w:t>234</w:t>
            </w:r>
          </w:p>
        </w:tc>
        <w:tc>
          <w:tcPr>
            <w:tcW w:w="2835" w:type="dxa"/>
          </w:tcPr>
          <w:p w:rsidR="00692233" w:rsidRPr="00A903E7" w:rsidRDefault="00692233" w:rsidP="00D72B4C">
            <w:pPr>
              <w:jc w:val="center"/>
            </w:pPr>
            <w:r w:rsidRPr="00A903E7">
              <w:t>2 02 49999 10 0000 150</w:t>
            </w:r>
          </w:p>
        </w:tc>
        <w:tc>
          <w:tcPr>
            <w:tcW w:w="6702" w:type="dxa"/>
          </w:tcPr>
          <w:p w:rsidR="00692233" w:rsidRPr="00A903E7" w:rsidRDefault="00692233" w:rsidP="00D72B4C">
            <w:pPr>
              <w:jc w:val="both"/>
            </w:pPr>
            <w:r w:rsidRPr="00A903E7">
              <w:t>Прочие межбюджетные трансферты, передаваемые бюджетам  сельских поселений</w:t>
            </w:r>
          </w:p>
        </w:tc>
      </w:tr>
      <w:tr w:rsidR="00692233" w:rsidRPr="00A903E7" w:rsidTr="00E41F31">
        <w:trPr>
          <w:trHeight w:val="301"/>
        </w:trPr>
        <w:tc>
          <w:tcPr>
            <w:tcW w:w="777" w:type="dxa"/>
          </w:tcPr>
          <w:p w:rsidR="00692233" w:rsidRDefault="00692233" w:rsidP="00D72B4C">
            <w:r w:rsidRPr="0009772E">
              <w:t>234</w:t>
            </w:r>
          </w:p>
        </w:tc>
        <w:tc>
          <w:tcPr>
            <w:tcW w:w="2835" w:type="dxa"/>
          </w:tcPr>
          <w:p w:rsidR="00692233" w:rsidRPr="00A903E7" w:rsidRDefault="00692233" w:rsidP="00D72B4C">
            <w:pPr>
              <w:jc w:val="center"/>
            </w:pPr>
            <w:r w:rsidRPr="00A903E7">
              <w:t>2 08 05000 10 0000 150</w:t>
            </w:r>
          </w:p>
        </w:tc>
        <w:tc>
          <w:tcPr>
            <w:tcW w:w="6702" w:type="dxa"/>
          </w:tcPr>
          <w:p w:rsidR="00692233" w:rsidRPr="00A903E7" w:rsidRDefault="00692233" w:rsidP="00D72B4C">
            <w:pPr>
              <w:jc w:val="both"/>
            </w:pPr>
            <w:r w:rsidRPr="00A903E7"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92233" w:rsidRPr="00A903E7" w:rsidTr="00E41F31">
        <w:trPr>
          <w:trHeight w:val="301"/>
        </w:trPr>
        <w:tc>
          <w:tcPr>
            <w:tcW w:w="777" w:type="dxa"/>
          </w:tcPr>
          <w:p w:rsidR="00692233" w:rsidRDefault="00692233" w:rsidP="00D72B4C">
            <w:r w:rsidRPr="0009772E">
              <w:t>234</w:t>
            </w:r>
          </w:p>
        </w:tc>
        <w:tc>
          <w:tcPr>
            <w:tcW w:w="2835" w:type="dxa"/>
          </w:tcPr>
          <w:p w:rsidR="00692233" w:rsidRPr="00A903E7" w:rsidRDefault="00692233" w:rsidP="00D72B4C">
            <w:pPr>
              <w:jc w:val="center"/>
            </w:pPr>
            <w:r w:rsidRPr="00A903E7">
              <w:t>2 19 60010 10 0000 150</w:t>
            </w:r>
          </w:p>
        </w:tc>
        <w:tc>
          <w:tcPr>
            <w:tcW w:w="6702" w:type="dxa"/>
          </w:tcPr>
          <w:p w:rsidR="00692233" w:rsidRPr="00A903E7" w:rsidRDefault="00692233" w:rsidP="00D72B4C">
            <w:pPr>
              <w:jc w:val="both"/>
            </w:pPr>
            <w:r w:rsidRPr="00A903E7"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692233" w:rsidRPr="00A903E7" w:rsidTr="00E41F31">
        <w:trPr>
          <w:trHeight w:val="301"/>
        </w:trPr>
        <w:tc>
          <w:tcPr>
            <w:tcW w:w="777" w:type="dxa"/>
          </w:tcPr>
          <w:p w:rsidR="00692233" w:rsidRDefault="00692233" w:rsidP="00D72B4C">
            <w:r w:rsidRPr="0009772E">
              <w:t>234</w:t>
            </w:r>
          </w:p>
        </w:tc>
        <w:tc>
          <w:tcPr>
            <w:tcW w:w="2835" w:type="dxa"/>
            <w:vAlign w:val="center"/>
          </w:tcPr>
          <w:p w:rsidR="00692233" w:rsidRPr="00A903E7" w:rsidRDefault="00692233" w:rsidP="00D72B4C">
            <w:pPr>
              <w:jc w:val="center"/>
            </w:pPr>
            <w:r w:rsidRPr="00A903E7">
              <w:t xml:space="preserve"> 01 02 00 00 10 0000 710</w:t>
            </w:r>
          </w:p>
        </w:tc>
        <w:tc>
          <w:tcPr>
            <w:tcW w:w="6702" w:type="dxa"/>
            <w:vAlign w:val="center"/>
          </w:tcPr>
          <w:p w:rsidR="00692233" w:rsidRPr="00A903E7" w:rsidRDefault="00692233" w:rsidP="00D72B4C">
            <w:pPr>
              <w:jc w:val="both"/>
            </w:pPr>
            <w:r w:rsidRPr="00A903E7">
              <w:t>Привлечение кредитов от кредитных организаций бюджетами сельских  поселений в валюте Российской Федерации</w:t>
            </w:r>
          </w:p>
        </w:tc>
      </w:tr>
      <w:tr w:rsidR="00692233" w:rsidRPr="00A903E7" w:rsidTr="00E41F31">
        <w:trPr>
          <w:trHeight w:val="301"/>
        </w:trPr>
        <w:tc>
          <w:tcPr>
            <w:tcW w:w="777" w:type="dxa"/>
          </w:tcPr>
          <w:p w:rsidR="00692233" w:rsidRDefault="00692233" w:rsidP="00D72B4C">
            <w:r w:rsidRPr="0009772E">
              <w:t>234</w:t>
            </w:r>
          </w:p>
        </w:tc>
        <w:tc>
          <w:tcPr>
            <w:tcW w:w="2835" w:type="dxa"/>
            <w:vAlign w:val="center"/>
          </w:tcPr>
          <w:p w:rsidR="00692233" w:rsidRPr="00A903E7" w:rsidRDefault="00692233" w:rsidP="00D72B4C">
            <w:pPr>
              <w:jc w:val="center"/>
            </w:pPr>
            <w:r w:rsidRPr="00A903E7">
              <w:t>01 02 00 00 10 0000 810</w:t>
            </w:r>
          </w:p>
        </w:tc>
        <w:tc>
          <w:tcPr>
            <w:tcW w:w="6702" w:type="dxa"/>
            <w:vAlign w:val="center"/>
          </w:tcPr>
          <w:p w:rsidR="00692233" w:rsidRPr="00A903E7" w:rsidRDefault="00692233" w:rsidP="00D72B4C">
            <w:pPr>
              <w:jc w:val="both"/>
            </w:pPr>
            <w:r w:rsidRPr="00A903E7">
              <w:t>Погашение бюджетами сельских поселений кредитов от кредитных организаций в валюте Российской Федерации</w:t>
            </w:r>
          </w:p>
        </w:tc>
      </w:tr>
      <w:tr w:rsidR="00692233" w:rsidRPr="00A903E7" w:rsidTr="00E41F31">
        <w:trPr>
          <w:trHeight w:val="301"/>
        </w:trPr>
        <w:tc>
          <w:tcPr>
            <w:tcW w:w="777" w:type="dxa"/>
          </w:tcPr>
          <w:p w:rsidR="00692233" w:rsidRDefault="00692233" w:rsidP="00D72B4C">
            <w:r w:rsidRPr="0009772E">
              <w:t>234</w:t>
            </w:r>
          </w:p>
        </w:tc>
        <w:tc>
          <w:tcPr>
            <w:tcW w:w="2835" w:type="dxa"/>
            <w:vAlign w:val="center"/>
          </w:tcPr>
          <w:p w:rsidR="00692233" w:rsidRPr="00A903E7" w:rsidRDefault="00692233" w:rsidP="00D72B4C">
            <w:pPr>
              <w:jc w:val="center"/>
            </w:pPr>
            <w:r w:rsidRPr="00A903E7">
              <w:t>01 03 01 00 10 0000 710</w:t>
            </w:r>
          </w:p>
        </w:tc>
        <w:tc>
          <w:tcPr>
            <w:tcW w:w="6702" w:type="dxa"/>
            <w:vAlign w:val="center"/>
          </w:tcPr>
          <w:p w:rsidR="00692233" w:rsidRPr="00A903E7" w:rsidRDefault="00692233" w:rsidP="00D72B4C">
            <w:pPr>
              <w:jc w:val="both"/>
            </w:pPr>
            <w:r w:rsidRPr="00A903E7">
              <w:t>Привлечение бюджетных кредитов от других бюджетов бюджетной системы Российской Федерации бюджетами сельских  поселений  в валюте Российской Федерации</w:t>
            </w:r>
          </w:p>
        </w:tc>
      </w:tr>
      <w:tr w:rsidR="00692233" w:rsidRPr="00A903E7" w:rsidTr="00E41F31">
        <w:trPr>
          <w:trHeight w:val="301"/>
        </w:trPr>
        <w:tc>
          <w:tcPr>
            <w:tcW w:w="777" w:type="dxa"/>
          </w:tcPr>
          <w:p w:rsidR="00692233" w:rsidRDefault="00692233" w:rsidP="00D72B4C">
            <w:r w:rsidRPr="0009772E">
              <w:t>234</w:t>
            </w:r>
          </w:p>
        </w:tc>
        <w:tc>
          <w:tcPr>
            <w:tcW w:w="2835" w:type="dxa"/>
            <w:vAlign w:val="center"/>
          </w:tcPr>
          <w:p w:rsidR="00692233" w:rsidRPr="00A903E7" w:rsidRDefault="00692233" w:rsidP="00D72B4C">
            <w:pPr>
              <w:jc w:val="center"/>
            </w:pPr>
            <w:r w:rsidRPr="00A903E7">
              <w:t>01 03 01 00 10 0000 810</w:t>
            </w:r>
          </w:p>
        </w:tc>
        <w:tc>
          <w:tcPr>
            <w:tcW w:w="6702" w:type="dxa"/>
            <w:vAlign w:val="center"/>
          </w:tcPr>
          <w:p w:rsidR="00692233" w:rsidRPr="00A903E7" w:rsidRDefault="00692233" w:rsidP="00D72B4C">
            <w:pPr>
              <w:jc w:val="both"/>
            </w:pPr>
            <w:r w:rsidRPr="00A903E7"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692233" w:rsidRPr="00A903E7" w:rsidTr="00E41F31">
        <w:trPr>
          <w:trHeight w:val="301"/>
        </w:trPr>
        <w:tc>
          <w:tcPr>
            <w:tcW w:w="777" w:type="dxa"/>
          </w:tcPr>
          <w:p w:rsidR="00692233" w:rsidRDefault="00692233" w:rsidP="00D72B4C">
            <w:r w:rsidRPr="0009772E">
              <w:t>234</w:t>
            </w:r>
          </w:p>
        </w:tc>
        <w:tc>
          <w:tcPr>
            <w:tcW w:w="2835" w:type="dxa"/>
            <w:vAlign w:val="center"/>
          </w:tcPr>
          <w:p w:rsidR="00692233" w:rsidRPr="00A903E7" w:rsidRDefault="00692233" w:rsidP="00D72B4C">
            <w:pPr>
              <w:jc w:val="center"/>
            </w:pPr>
            <w:r w:rsidRPr="00A903E7">
              <w:t>01 05 02 01 10 0000 510</w:t>
            </w:r>
          </w:p>
        </w:tc>
        <w:tc>
          <w:tcPr>
            <w:tcW w:w="6702" w:type="dxa"/>
            <w:vAlign w:val="center"/>
          </w:tcPr>
          <w:p w:rsidR="00692233" w:rsidRPr="00A903E7" w:rsidRDefault="00692233" w:rsidP="00D72B4C">
            <w:pPr>
              <w:jc w:val="both"/>
            </w:pPr>
            <w:r w:rsidRPr="00A903E7">
              <w:t>Увеличение прочих остатков денежных средств бюджетов сельских поселений</w:t>
            </w:r>
          </w:p>
        </w:tc>
      </w:tr>
      <w:tr w:rsidR="00692233" w:rsidRPr="00A903E7" w:rsidTr="00E41F31">
        <w:trPr>
          <w:trHeight w:val="301"/>
        </w:trPr>
        <w:tc>
          <w:tcPr>
            <w:tcW w:w="777" w:type="dxa"/>
          </w:tcPr>
          <w:p w:rsidR="00692233" w:rsidRDefault="00692233" w:rsidP="00D72B4C">
            <w:r w:rsidRPr="0009772E">
              <w:t>234</w:t>
            </w:r>
          </w:p>
        </w:tc>
        <w:tc>
          <w:tcPr>
            <w:tcW w:w="2835" w:type="dxa"/>
            <w:vAlign w:val="center"/>
          </w:tcPr>
          <w:p w:rsidR="00692233" w:rsidRPr="00A903E7" w:rsidRDefault="00692233" w:rsidP="00D72B4C">
            <w:pPr>
              <w:jc w:val="center"/>
            </w:pPr>
            <w:r w:rsidRPr="00A903E7">
              <w:t xml:space="preserve"> 01 05 02 01 10 0000 610</w:t>
            </w:r>
          </w:p>
        </w:tc>
        <w:tc>
          <w:tcPr>
            <w:tcW w:w="6702" w:type="dxa"/>
            <w:vAlign w:val="center"/>
          </w:tcPr>
          <w:p w:rsidR="00692233" w:rsidRPr="00A903E7" w:rsidRDefault="00692233" w:rsidP="00D72B4C">
            <w:pPr>
              <w:jc w:val="both"/>
            </w:pPr>
            <w:r w:rsidRPr="00A903E7">
              <w:t>Уменьшение прочих остатков денежных средств бюджетов сельских поселений</w:t>
            </w:r>
          </w:p>
        </w:tc>
      </w:tr>
    </w:tbl>
    <w:p w:rsidR="00FA6778" w:rsidRDefault="00FA6778"/>
    <w:sectPr w:rsidR="00FA6778" w:rsidSect="00D72B4C">
      <w:pgSz w:w="11906" w:h="16838" w:code="9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92233"/>
    <w:rsid w:val="00003035"/>
    <w:rsid w:val="00011D16"/>
    <w:rsid w:val="0030336C"/>
    <w:rsid w:val="005A0406"/>
    <w:rsid w:val="00692233"/>
    <w:rsid w:val="00776F28"/>
    <w:rsid w:val="00B63158"/>
    <w:rsid w:val="00B81DA4"/>
    <w:rsid w:val="00D15853"/>
    <w:rsid w:val="00D72B4C"/>
    <w:rsid w:val="00E41F31"/>
    <w:rsid w:val="00E41FBC"/>
    <w:rsid w:val="00F46B88"/>
    <w:rsid w:val="00F93766"/>
    <w:rsid w:val="00FA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3E234-E741-4A40-B519-F72BF576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D72B4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2B4C"/>
    <w:pPr>
      <w:widowControl w:val="0"/>
      <w:shd w:val="clear" w:color="auto" w:fill="FFFFFF"/>
      <w:spacing w:before="420" w:after="72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13pt1pt">
    <w:name w:val="Основной текст (2) + 13 pt;Полужирный;Интервал 1 pt"/>
    <w:rsid w:val="00D72B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F937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37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5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E3897-2CF1-4944-B692-8E07A24E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2021-12-27T05:48:00Z</cp:lastPrinted>
  <dcterms:created xsi:type="dcterms:W3CDTF">2021-12-24T08:16:00Z</dcterms:created>
  <dcterms:modified xsi:type="dcterms:W3CDTF">2021-12-27T05:50:00Z</dcterms:modified>
</cp:coreProperties>
</file>