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995" w:rsidRPr="00192719" w:rsidRDefault="006A1138" w:rsidP="00F96BAF">
      <w:pPr>
        <w:pStyle w:val="a9"/>
        <w:jc w:val="center"/>
        <w:rPr>
          <w:rFonts w:ascii="Times New Roman" w:hAnsi="Times New Roman"/>
          <w:b/>
          <w:color w:val="000000" w:themeColor="text1"/>
          <w:sz w:val="28"/>
          <w:szCs w:val="28"/>
        </w:rPr>
      </w:pPr>
      <w:r w:rsidRPr="00192719">
        <w:rPr>
          <w:rFonts w:ascii="Times New Roman" w:hAnsi="Times New Roman"/>
          <w:b/>
          <w:color w:val="000000" w:themeColor="text1"/>
          <w:sz w:val="28"/>
          <w:szCs w:val="28"/>
        </w:rPr>
        <w:t>АДМИНИСТРАЦИЯ</w:t>
      </w:r>
    </w:p>
    <w:p w:rsidR="006A1138" w:rsidRPr="00192719" w:rsidRDefault="00D75995" w:rsidP="00B13D0A">
      <w:pPr>
        <w:pStyle w:val="a9"/>
        <w:jc w:val="center"/>
        <w:rPr>
          <w:rFonts w:ascii="Times New Roman" w:hAnsi="Times New Roman"/>
          <w:b/>
          <w:color w:val="000000" w:themeColor="text1"/>
          <w:sz w:val="28"/>
          <w:szCs w:val="28"/>
        </w:rPr>
      </w:pPr>
      <w:r w:rsidRPr="00192719">
        <w:rPr>
          <w:rFonts w:ascii="Times New Roman" w:hAnsi="Times New Roman"/>
          <w:b/>
          <w:color w:val="000000" w:themeColor="text1"/>
          <w:sz w:val="28"/>
          <w:szCs w:val="28"/>
        </w:rPr>
        <w:t>НОВОКУЛЫНДИНСКОГО</w:t>
      </w:r>
      <w:r w:rsidR="006A1138" w:rsidRPr="00192719">
        <w:rPr>
          <w:rFonts w:ascii="Times New Roman" w:hAnsi="Times New Roman"/>
          <w:b/>
          <w:color w:val="000000" w:themeColor="text1"/>
          <w:sz w:val="28"/>
          <w:szCs w:val="28"/>
        </w:rPr>
        <w:t xml:space="preserve"> СЕЛЬСОВЕТА</w:t>
      </w:r>
    </w:p>
    <w:p w:rsidR="00D75995" w:rsidRPr="00192719" w:rsidRDefault="006A1138" w:rsidP="00B13D0A">
      <w:pPr>
        <w:pStyle w:val="a9"/>
        <w:jc w:val="center"/>
        <w:rPr>
          <w:rFonts w:ascii="Times New Roman" w:hAnsi="Times New Roman"/>
          <w:b/>
          <w:color w:val="000000" w:themeColor="text1"/>
          <w:sz w:val="28"/>
          <w:szCs w:val="28"/>
        </w:rPr>
      </w:pPr>
      <w:r w:rsidRPr="00192719">
        <w:rPr>
          <w:rFonts w:ascii="Times New Roman" w:hAnsi="Times New Roman"/>
          <w:b/>
          <w:color w:val="000000" w:themeColor="text1"/>
          <w:sz w:val="28"/>
          <w:szCs w:val="28"/>
        </w:rPr>
        <w:t>ЧИСТООЗЕРНОГО РАЙОНА</w:t>
      </w:r>
    </w:p>
    <w:p w:rsidR="006A1138" w:rsidRPr="00192719" w:rsidRDefault="006A1138" w:rsidP="00B13D0A">
      <w:pPr>
        <w:pStyle w:val="a9"/>
        <w:jc w:val="center"/>
        <w:rPr>
          <w:rFonts w:ascii="Times New Roman" w:hAnsi="Times New Roman"/>
          <w:b/>
          <w:color w:val="000000" w:themeColor="text1"/>
          <w:sz w:val="28"/>
          <w:szCs w:val="28"/>
        </w:rPr>
      </w:pPr>
      <w:r w:rsidRPr="00192719">
        <w:rPr>
          <w:rFonts w:ascii="Times New Roman" w:hAnsi="Times New Roman"/>
          <w:b/>
          <w:color w:val="000000" w:themeColor="text1"/>
          <w:sz w:val="28"/>
          <w:szCs w:val="28"/>
        </w:rPr>
        <w:t>НОВОСИБИРСКОЙ ОБЛАСТИ</w:t>
      </w:r>
    </w:p>
    <w:p w:rsidR="00F96BAF" w:rsidRDefault="00F96BAF" w:rsidP="00F96BAF">
      <w:pPr>
        <w:pStyle w:val="a9"/>
        <w:jc w:val="center"/>
        <w:rPr>
          <w:rFonts w:ascii="Times New Roman" w:hAnsi="Times New Roman"/>
          <w:b/>
          <w:color w:val="000000" w:themeColor="text1"/>
          <w:sz w:val="28"/>
          <w:szCs w:val="28"/>
        </w:rPr>
      </w:pPr>
    </w:p>
    <w:p w:rsidR="006A1138" w:rsidRPr="00192719" w:rsidRDefault="006A1138" w:rsidP="00F96BAF">
      <w:pPr>
        <w:pStyle w:val="a9"/>
        <w:jc w:val="center"/>
        <w:rPr>
          <w:rFonts w:ascii="Times New Roman" w:hAnsi="Times New Roman"/>
          <w:b/>
          <w:color w:val="000000" w:themeColor="text1"/>
          <w:sz w:val="28"/>
          <w:szCs w:val="28"/>
        </w:rPr>
      </w:pPr>
      <w:r w:rsidRPr="00192719">
        <w:rPr>
          <w:rFonts w:ascii="Times New Roman" w:hAnsi="Times New Roman"/>
          <w:b/>
          <w:color w:val="000000" w:themeColor="text1"/>
          <w:sz w:val="28"/>
          <w:szCs w:val="28"/>
        </w:rPr>
        <w:t>ПОСТАНОВЛЕНИЕ</w:t>
      </w:r>
    </w:p>
    <w:p w:rsidR="006A1138" w:rsidRPr="00192719" w:rsidRDefault="006A1138" w:rsidP="00B13D0A">
      <w:pPr>
        <w:pStyle w:val="a9"/>
        <w:jc w:val="center"/>
        <w:rPr>
          <w:rFonts w:ascii="Times New Roman" w:hAnsi="Times New Roman"/>
          <w:b/>
          <w:color w:val="000000" w:themeColor="text1"/>
          <w:sz w:val="28"/>
          <w:szCs w:val="28"/>
        </w:rPr>
      </w:pPr>
    </w:p>
    <w:p w:rsidR="006A1138" w:rsidRDefault="006A1138" w:rsidP="00192719">
      <w:pPr>
        <w:pStyle w:val="a9"/>
        <w:jc w:val="both"/>
        <w:rPr>
          <w:rFonts w:ascii="Times New Roman" w:hAnsi="Times New Roman"/>
          <w:b/>
          <w:color w:val="000000" w:themeColor="text1"/>
          <w:sz w:val="28"/>
          <w:szCs w:val="28"/>
        </w:rPr>
      </w:pPr>
      <w:r w:rsidRPr="00192719">
        <w:rPr>
          <w:rFonts w:ascii="Times New Roman" w:hAnsi="Times New Roman"/>
          <w:b/>
          <w:color w:val="000000" w:themeColor="text1"/>
          <w:sz w:val="28"/>
          <w:szCs w:val="28"/>
        </w:rPr>
        <w:t>10.</w:t>
      </w:r>
      <w:r w:rsidR="001F2BCD" w:rsidRPr="00192719">
        <w:rPr>
          <w:rFonts w:ascii="Times New Roman" w:hAnsi="Times New Roman"/>
          <w:b/>
          <w:color w:val="000000" w:themeColor="text1"/>
          <w:sz w:val="28"/>
          <w:szCs w:val="28"/>
        </w:rPr>
        <w:t>02</w:t>
      </w:r>
      <w:r w:rsidRPr="00192719">
        <w:rPr>
          <w:rFonts w:ascii="Times New Roman" w:hAnsi="Times New Roman"/>
          <w:b/>
          <w:color w:val="000000" w:themeColor="text1"/>
          <w:sz w:val="28"/>
          <w:szCs w:val="28"/>
        </w:rPr>
        <w:t>.20</w:t>
      </w:r>
      <w:r w:rsidR="001F2BCD" w:rsidRPr="00192719">
        <w:rPr>
          <w:rFonts w:ascii="Times New Roman" w:hAnsi="Times New Roman"/>
          <w:b/>
          <w:color w:val="000000" w:themeColor="text1"/>
          <w:sz w:val="28"/>
          <w:szCs w:val="28"/>
        </w:rPr>
        <w:t>23</w:t>
      </w:r>
      <w:r w:rsidRPr="00192719">
        <w:rPr>
          <w:rFonts w:ascii="Times New Roman" w:hAnsi="Times New Roman"/>
          <w:b/>
          <w:color w:val="000000" w:themeColor="text1"/>
          <w:sz w:val="28"/>
          <w:szCs w:val="28"/>
        </w:rPr>
        <w:t xml:space="preserve">  </w:t>
      </w:r>
      <w:r w:rsidR="00D75995" w:rsidRPr="00192719">
        <w:rPr>
          <w:rFonts w:ascii="Times New Roman" w:hAnsi="Times New Roman"/>
          <w:b/>
          <w:color w:val="000000" w:themeColor="text1"/>
          <w:sz w:val="28"/>
          <w:szCs w:val="28"/>
        </w:rPr>
        <w:t xml:space="preserve">                                </w:t>
      </w:r>
      <w:r w:rsidR="00C83697" w:rsidRPr="00192719">
        <w:rPr>
          <w:rFonts w:ascii="Times New Roman" w:hAnsi="Times New Roman"/>
          <w:b/>
          <w:color w:val="000000" w:themeColor="text1"/>
          <w:sz w:val="28"/>
          <w:szCs w:val="28"/>
        </w:rPr>
        <w:t xml:space="preserve">         </w:t>
      </w:r>
      <w:r w:rsidR="00D75995" w:rsidRPr="00192719">
        <w:rPr>
          <w:rFonts w:ascii="Times New Roman" w:hAnsi="Times New Roman"/>
          <w:b/>
          <w:color w:val="000000" w:themeColor="text1"/>
          <w:sz w:val="28"/>
          <w:szCs w:val="28"/>
        </w:rPr>
        <w:t xml:space="preserve">                                                     </w:t>
      </w:r>
      <w:r w:rsidRPr="00192719">
        <w:rPr>
          <w:rFonts w:ascii="Times New Roman" w:hAnsi="Times New Roman"/>
          <w:b/>
          <w:color w:val="000000" w:themeColor="text1"/>
          <w:sz w:val="28"/>
          <w:szCs w:val="28"/>
        </w:rPr>
        <w:t xml:space="preserve">        № </w:t>
      </w:r>
      <w:r w:rsidR="001F2BCD" w:rsidRPr="00192719">
        <w:rPr>
          <w:rFonts w:ascii="Times New Roman" w:hAnsi="Times New Roman"/>
          <w:b/>
          <w:color w:val="000000" w:themeColor="text1"/>
          <w:sz w:val="28"/>
          <w:szCs w:val="28"/>
        </w:rPr>
        <w:t>6</w:t>
      </w:r>
    </w:p>
    <w:p w:rsidR="00F96BAF" w:rsidRPr="00192719" w:rsidRDefault="00F96BAF" w:rsidP="00192719">
      <w:pPr>
        <w:pStyle w:val="a9"/>
        <w:jc w:val="both"/>
        <w:rPr>
          <w:rFonts w:ascii="Times New Roman" w:hAnsi="Times New Roman"/>
          <w:b/>
          <w:color w:val="000000" w:themeColor="text1"/>
          <w:sz w:val="28"/>
          <w:szCs w:val="28"/>
        </w:rPr>
      </w:pPr>
    </w:p>
    <w:p w:rsidR="00B13D0A" w:rsidRDefault="00192719" w:rsidP="00B13D0A">
      <w:pPr>
        <w:shd w:val="clear" w:color="auto" w:fill="FFFFFF"/>
        <w:spacing w:after="225" w:line="240" w:lineRule="auto"/>
        <w:jc w:val="center"/>
        <w:rPr>
          <w:rFonts w:ascii="Times New Roman" w:eastAsia="Times New Roman" w:hAnsi="Times New Roman" w:cs="Times New Roman"/>
          <w:color w:val="000000" w:themeColor="text1"/>
          <w:sz w:val="28"/>
          <w:szCs w:val="28"/>
        </w:rPr>
      </w:pPr>
      <w:r w:rsidRPr="00B13D0A">
        <w:rPr>
          <w:rFonts w:ascii="Times New Roman" w:eastAsia="Times New Roman" w:hAnsi="Times New Roman" w:cs="Times New Roman"/>
          <w:b/>
          <w:bCs/>
          <w:color w:val="000000" w:themeColor="text1"/>
          <w:sz w:val="28"/>
          <w:szCs w:val="28"/>
        </w:rPr>
        <w:t xml:space="preserve">Об утверждении Порядка и размеров возмещения расходов, связанных со служебными командировками муниципальных служащих, работников администрации </w:t>
      </w:r>
      <w:proofErr w:type="spellStart"/>
      <w:r w:rsidR="00B13D0A" w:rsidRPr="00B13D0A">
        <w:rPr>
          <w:rFonts w:ascii="Times New Roman" w:eastAsia="Times New Roman" w:hAnsi="Times New Roman" w:cs="Times New Roman"/>
          <w:b/>
          <w:bCs/>
          <w:color w:val="000000" w:themeColor="text1"/>
          <w:sz w:val="28"/>
          <w:szCs w:val="28"/>
        </w:rPr>
        <w:t>Новокулындинского</w:t>
      </w:r>
      <w:proofErr w:type="spellEnd"/>
      <w:r w:rsidR="00B13D0A" w:rsidRPr="00B13D0A">
        <w:rPr>
          <w:rFonts w:ascii="Times New Roman" w:eastAsia="Times New Roman" w:hAnsi="Times New Roman" w:cs="Times New Roman"/>
          <w:b/>
          <w:bCs/>
          <w:color w:val="000000" w:themeColor="text1"/>
          <w:sz w:val="28"/>
          <w:szCs w:val="28"/>
        </w:rPr>
        <w:t xml:space="preserve"> сельсовета Чистоозерного района Новосибирской области</w:t>
      </w:r>
      <w:r w:rsidRPr="00B13D0A">
        <w:rPr>
          <w:rFonts w:ascii="Times New Roman" w:eastAsia="Times New Roman" w:hAnsi="Times New Roman" w:cs="Times New Roman"/>
          <w:b/>
          <w:bCs/>
          <w:color w:val="000000" w:themeColor="text1"/>
          <w:sz w:val="28"/>
          <w:szCs w:val="28"/>
        </w:rPr>
        <w:t xml:space="preserve"> и работников подведомственных муниципальных учреждений </w:t>
      </w:r>
      <w:proofErr w:type="spellStart"/>
      <w:r w:rsidR="00B13D0A" w:rsidRPr="00B13D0A">
        <w:rPr>
          <w:rFonts w:ascii="Times New Roman" w:eastAsia="Times New Roman" w:hAnsi="Times New Roman" w:cs="Times New Roman"/>
          <w:b/>
          <w:bCs/>
          <w:color w:val="000000" w:themeColor="text1"/>
          <w:sz w:val="28"/>
          <w:szCs w:val="28"/>
        </w:rPr>
        <w:t>Новокулындинского</w:t>
      </w:r>
      <w:proofErr w:type="spellEnd"/>
      <w:r w:rsidR="00B13D0A" w:rsidRPr="00B13D0A">
        <w:rPr>
          <w:rFonts w:ascii="Times New Roman" w:eastAsia="Times New Roman" w:hAnsi="Times New Roman" w:cs="Times New Roman"/>
          <w:b/>
          <w:bCs/>
          <w:color w:val="000000" w:themeColor="text1"/>
          <w:sz w:val="28"/>
          <w:szCs w:val="28"/>
        </w:rPr>
        <w:t xml:space="preserve"> сельсовета Чистоозерного района Новосибирской области</w:t>
      </w:r>
    </w:p>
    <w:p w:rsidR="00192719" w:rsidRPr="00B13D0A" w:rsidRDefault="00192719" w:rsidP="00B13D0A">
      <w:pPr>
        <w:shd w:val="clear" w:color="auto" w:fill="FFFFFF"/>
        <w:spacing w:after="0" w:line="240" w:lineRule="auto"/>
        <w:ind w:left="-426" w:firstLine="426"/>
        <w:jc w:val="both"/>
        <w:rPr>
          <w:rFonts w:ascii="Times New Roman" w:eastAsia="Times New Roman" w:hAnsi="Times New Roman" w:cs="Times New Roman"/>
          <w:color w:val="000000" w:themeColor="text1"/>
          <w:sz w:val="28"/>
          <w:szCs w:val="28"/>
        </w:rPr>
      </w:pPr>
      <w:r w:rsidRPr="00B13D0A">
        <w:rPr>
          <w:rFonts w:ascii="Times New Roman" w:eastAsia="Times New Roman" w:hAnsi="Times New Roman" w:cs="Times New Roman"/>
          <w:color w:val="000000" w:themeColor="text1"/>
          <w:sz w:val="28"/>
          <w:szCs w:val="28"/>
        </w:rPr>
        <w:t xml:space="preserve">В соответствии со статьями 5 и 168 Трудового кодекса Российской Федерации, постановлением Правительства Российской Федерации от 13.10.2008 № 749 «Об особенностях направления работников в служебные командировки», в целях упорядочения деятельности по возмещению расходов, связанных со служебными командировками муниципальных служащих, работников администрации </w:t>
      </w:r>
      <w:proofErr w:type="spellStart"/>
      <w:r w:rsidR="00B13D0A" w:rsidRPr="00B13D0A">
        <w:rPr>
          <w:rFonts w:ascii="Times New Roman" w:eastAsia="Times New Roman" w:hAnsi="Times New Roman" w:cs="Times New Roman"/>
          <w:color w:val="000000" w:themeColor="text1"/>
          <w:sz w:val="28"/>
          <w:szCs w:val="28"/>
        </w:rPr>
        <w:t>Новокулындинского</w:t>
      </w:r>
      <w:proofErr w:type="spellEnd"/>
      <w:r w:rsidR="00B13D0A" w:rsidRPr="00B13D0A">
        <w:rPr>
          <w:rFonts w:ascii="Times New Roman" w:eastAsia="Times New Roman" w:hAnsi="Times New Roman" w:cs="Times New Roman"/>
          <w:color w:val="000000" w:themeColor="text1"/>
          <w:sz w:val="28"/>
          <w:szCs w:val="28"/>
        </w:rPr>
        <w:t xml:space="preserve"> сельсовета Чистоозерного района Новосибирской области</w:t>
      </w:r>
      <w:r w:rsidRPr="00B13D0A">
        <w:rPr>
          <w:rFonts w:ascii="Times New Roman" w:eastAsia="Times New Roman" w:hAnsi="Times New Roman" w:cs="Times New Roman"/>
          <w:color w:val="000000" w:themeColor="text1"/>
          <w:sz w:val="28"/>
          <w:szCs w:val="28"/>
        </w:rPr>
        <w:t xml:space="preserve"> и работников подведомственных муниципальных учреждений </w:t>
      </w:r>
      <w:r w:rsidR="00B13D0A" w:rsidRPr="00B13D0A">
        <w:rPr>
          <w:rFonts w:ascii="Times New Roman" w:eastAsia="Times New Roman" w:hAnsi="Times New Roman" w:cs="Times New Roman"/>
          <w:color w:val="000000" w:themeColor="text1"/>
          <w:sz w:val="28"/>
          <w:szCs w:val="28"/>
        </w:rPr>
        <w:t xml:space="preserve">администрации </w:t>
      </w:r>
      <w:proofErr w:type="spellStart"/>
      <w:r w:rsidR="00B13D0A" w:rsidRPr="00B13D0A">
        <w:rPr>
          <w:rFonts w:ascii="Times New Roman" w:eastAsia="Times New Roman" w:hAnsi="Times New Roman" w:cs="Times New Roman"/>
          <w:color w:val="000000" w:themeColor="text1"/>
          <w:sz w:val="28"/>
          <w:szCs w:val="28"/>
        </w:rPr>
        <w:t>Новокулындинского</w:t>
      </w:r>
      <w:proofErr w:type="spellEnd"/>
      <w:r w:rsidR="00B13D0A" w:rsidRPr="00B13D0A">
        <w:rPr>
          <w:rFonts w:ascii="Times New Roman" w:eastAsia="Times New Roman" w:hAnsi="Times New Roman" w:cs="Times New Roman"/>
          <w:color w:val="000000" w:themeColor="text1"/>
          <w:sz w:val="28"/>
          <w:szCs w:val="28"/>
        </w:rPr>
        <w:t xml:space="preserve"> сельсовета Чистоозерного района Новосибирской области</w:t>
      </w:r>
      <w:r w:rsidRPr="00B13D0A">
        <w:rPr>
          <w:rFonts w:ascii="Times New Roman" w:eastAsia="Times New Roman" w:hAnsi="Times New Roman" w:cs="Times New Roman"/>
          <w:color w:val="000000" w:themeColor="text1"/>
          <w:sz w:val="28"/>
          <w:szCs w:val="28"/>
        </w:rPr>
        <w:t> </w:t>
      </w:r>
      <w:r w:rsidRPr="00B13D0A">
        <w:rPr>
          <w:rFonts w:ascii="Times New Roman" w:eastAsia="Times New Roman" w:hAnsi="Times New Roman" w:cs="Times New Roman"/>
          <w:b/>
          <w:bCs/>
          <w:color w:val="000000" w:themeColor="text1"/>
          <w:sz w:val="28"/>
          <w:szCs w:val="28"/>
        </w:rPr>
        <w:t>постановляет:</w:t>
      </w:r>
    </w:p>
    <w:p w:rsidR="00192719" w:rsidRPr="00192719" w:rsidRDefault="00B13D0A" w:rsidP="00B13D0A">
      <w:pPr>
        <w:pStyle w:val="aa"/>
        <w:shd w:val="clear" w:color="auto" w:fill="FFFFFF"/>
        <w:spacing w:after="0" w:line="240" w:lineRule="auto"/>
        <w:ind w:left="-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92719" w:rsidRPr="00192719">
        <w:rPr>
          <w:rFonts w:ascii="Times New Roman" w:eastAsia="Times New Roman" w:hAnsi="Times New Roman" w:cs="Times New Roman"/>
          <w:color w:val="000000" w:themeColor="text1"/>
          <w:sz w:val="28"/>
          <w:szCs w:val="28"/>
        </w:rPr>
        <w:t xml:space="preserve">1. Утвердить Порядок и размеры возмещения расходов, связанных со служебными командировками муниципальных служащих, работников </w:t>
      </w:r>
      <w:r w:rsidRPr="00192719">
        <w:rPr>
          <w:rFonts w:ascii="Times New Roman" w:eastAsia="Times New Roman" w:hAnsi="Times New Roman" w:cs="Times New Roman"/>
          <w:color w:val="000000" w:themeColor="text1"/>
          <w:sz w:val="28"/>
          <w:szCs w:val="28"/>
        </w:rPr>
        <w:t xml:space="preserve">администрации </w:t>
      </w:r>
      <w:proofErr w:type="spellStart"/>
      <w:r>
        <w:rPr>
          <w:rFonts w:ascii="Times New Roman" w:eastAsia="Times New Roman" w:hAnsi="Times New Roman" w:cs="Times New Roman"/>
          <w:color w:val="000000" w:themeColor="text1"/>
          <w:sz w:val="28"/>
          <w:szCs w:val="28"/>
        </w:rPr>
        <w:t>Новокулындинского</w:t>
      </w:r>
      <w:proofErr w:type="spellEnd"/>
      <w:r>
        <w:rPr>
          <w:rFonts w:ascii="Times New Roman" w:eastAsia="Times New Roman" w:hAnsi="Times New Roman" w:cs="Times New Roman"/>
          <w:color w:val="000000" w:themeColor="text1"/>
          <w:sz w:val="28"/>
          <w:szCs w:val="28"/>
        </w:rPr>
        <w:t xml:space="preserve"> сельсовета Чистоозерного района Новосибирской области</w:t>
      </w:r>
      <w:r w:rsidR="00192719" w:rsidRPr="00192719">
        <w:rPr>
          <w:rFonts w:ascii="Times New Roman" w:eastAsia="Times New Roman" w:hAnsi="Times New Roman" w:cs="Times New Roman"/>
          <w:color w:val="000000" w:themeColor="text1"/>
          <w:sz w:val="28"/>
          <w:szCs w:val="28"/>
        </w:rPr>
        <w:t xml:space="preserve"> и работников подведомственных муниципальных учреждений </w:t>
      </w:r>
      <w:r w:rsidRPr="00192719">
        <w:rPr>
          <w:rFonts w:ascii="Times New Roman" w:eastAsia="Times New Roman" w:hAnsi="Times New Roman" w:cs="Times New Roman"/>
          <w:color w:val="000000" w:themeColor="text1"/>
          <w:sz w:val="28"/>
          <w:szCs w:val="28"/>
        </w:rPr>
        <w:t xml:space="preserve">администрации </w:t>
      </w:r>
      <w:proofErr w:type="spellStart"/>
      <w:r>
        <w:rPr>
          <w:rFonts w:ascii="Times New Roman" w:eastAsia="Times New Roman" w:hAnsi="Times New Roman" w:cs="Times New Roman"/>
          <w:color w:val="000000" w:themeColor="text1"/>
          <w:sz w:val="28"/>
          <w:szCs w:val="28"/>
        </w:rPr>
        <w:t>Новокулындинского</w:t>
      </w:r>
      <w:proofErr w:type="spellEnd"/>
      <w:r>
        <w:rPr>
          <w:rFonts w:ascii="Times New Roman" w:eastAsia="Times New Roman" w:hAnsi="Times New Roman" w:cs="Times New Roman"/>
          <w:color w:val="000000" w:themeColor="text1"/>
          <w:sz w:val="28"/>
          <w:szCs w:val="28"/>
        </w:rPr>
        <w:t xml:space="preserve"> сельсовета Чистоозерного района Новосибирской области</w:t>
      </w:r>
      <w:r w:rsidRPr="00192719">
        <w:rPr>
          <w:rFonts w:ascii="Times New Roman" w:eastAsia="Times New Roman" w:hAnsi="Times New Roman" w:cs="Times New Roman"/>
          <w:color w:val="000000" w:themeColor="text1"/>
          <w:sz w:val="28"/>
          <w:szCs w:val="28"/>
        </w:rPr>
        <w:t xml:space="preserve"> </w:t>
      </w:r>
      <w:r w:rsidR="00192719" w:rsidRPr="00192719">
        <w:rPr>
          <w:rFonts w:ascii="Times New Roman" w:eastAsia="Times New Roman" w:hAnsi="Times New Roman" w:cs="Times New Roman"/>
          <w:color w:val="000000" w:themeColor="text1"/>
          <w:sz w:val="28"/>
          <w:szCs w:val="28"/>
        </w:rPr>
        <w:t>(прилагается).</w:t>
      </w:r>
    </w:p>
    <w:p w:rsidR="00D75995" w:rsidRPr="00192719" w:rsidRDefault="00B13D0A" w:rsidP="00B13D0A">
      <w:pPr>
        <w:pStyle w:val="a9"/>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00D75995" w:rsidRPr="00192719">
        <w:rPr>
          <w:rFonts w:ascii="Times New Roman" w:hAnsi="Times New Roman"/>
          <w:color w:val="000000" w:themeColor="text1"/>
          <w:sz w:val="28"/>
          <w:szCs w:val="28"/>
        </w:rPr>
        <w:t xml:space="preserve">Постановление администрации </w:t>
      </w:r>
      <w:proofErr w:type="spellStart"/>
      <w:r w:rsidR="00D75995" w:rsidRPr="00192719">
        <w:rPr>
          <w:rFonts w:ascii="Times New Roman" w:hAnsi="Times New Roman"/>
          <w:color w:val="000000" w:themeColor="text1"/>
          <w:sz w:val="28"/>
          <w:szCs w:val="28"/>
        </w:rPr>
        <w:t>Новокулындинского</w:t>
      </w:r>
      <w:proofErr w:type="spellEnd"/>
      <w:r w:rsidR="00D75995" w:rsidRPr="00192719">
        <w:rPr>
          <w:rFonts w:ascii="Times New Roman" w:hAnsi="Times New Roman"/>
          <w:color w:val="000000" w:themeColor="text1"/>
          <w:sz w:val="28"/>
          <w:szCs w:val="28"/>
        </w:rPr>
        <w:t xml:space="preserve"> сельсовета Чистоозерного района Новосибирской области от 22.06.2022г. №31 </w:t>
      </w:r>
      <w:proofErr w:type="gramStart"/>
      <w:r w:rsidR="00D75995" w:rsidRPr="00192719">
        <w:rPr>
          <w:rFonts w:ascii="Times New Roman" w:hAnsi="Times New Roman"/>
          <w:color w:val="000000" w:themeColor="text1"/>
          <w:sz w:val="28"/>
          <w:szCs w:val="28"/>
        </w:rPr>
        <w:t>« Об</w:t>
      </w:r>
      <w:proofErr w:type="gramEnd"/>
      <w:r w:rsidR="00D75995" w:rsidRPr="00192719">
        <w:rPr>
          <w:rFonts w:ascii="Times New Roman" w:hAnsi="Times New Roman"/>
          <w:color w:val="000000" w:themeColor="text1"/>
          <w:sz w:val="28"/>
          <w:szCs w:val="28"/>
        </w:rPr>
        <w:t xml:space="preserve"> утверждении положения о направлении работников в служебные командировки» отменить.</w:t>
      </w:r>
    </w:p>
    <w:p w:rsidR="00B13D0A" w:rsidRDefault="00192719" w:rsidP="00B13D0A">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 xml:space="preserve">    </w:t>
      </w:r>
      <w:r w:rsidR="00B13D0A">
        <w:rPr>
          <w:rFonts w:ascii="Times New Roman" w:eastAsia="Times New Roman" w:hAnsi="Times New Roman" w:cs="Times New Roman"/>
          <w:color w:val="000000" w:themeColor="text1"/>
          <w:sz w:val="28"/>
          <w:szCs w:val="28"/>
        </w:rPr>
        <w:t xml:space="preserve">       </w:t>
      </w:r>
      <w:r w:rsidRPr="00192719">
        <w:rPr>
          <w:rFonts w:ascii="Times New Roman" w:eastAsia="Times New Roman" w:hAnsi="Times New Roman" w:cs="Times New Roman"/>
          <w:color w:val="000000" w:themeColor="text1"/>
          <w:sz w:val="28"/>
          <w:szCs w:val="28"/>
        </w:rPr>
        <w:t xml:space="preserve"> 3. Обнародовать настоящее постановление в соответствии с Уставом </w:t>
      </w:r>
      <w:r w:rsidR="00B13D0A">
        <w:rPr>
          <w:rFonts w:ascii="Times New Roman" w:eastAsia="Times New Roman" w:hAnsi="Times New Roman" w:cs="Times New Roman"/>
          <w:color w:val="000000" w:themeColor="text1"/>
          <w:sz w:val="28"/>
          <w:szCs w:val="28"/>
        </w:rPr>
        <w:t xml:space="preserve">сельского поселения </w:t>
      </w:r>
      <w:proofErr w:type="spellStart"/>
      <w:r w:rsidR="00B13D0A">
        <w:rPr>
          <w:rFonts w:ascii="Times New Roman" w:eastAsia="Times New Roman" w:hAnsi="Times New Roman" w:cs="Times New Roman"/>
          <w:color w:val="000000" w:themeColor="text1"/>
          <w:sz w:val="28"/>
          <w:szCs w:val="28"/>
        </w:rPr>
        <w:t>Новокулындинского</w:t>
      </w:r>
      <w:proofErr w:type="spellEnd"/>
      <w:r w:rsidR="00B13D0A">
        <w:rPr>
          <w:rFonts w:ascii="Times New Roman" w:eastAsia="Times New Roman" w:hAnsi="Times New Roman" w:cs="Times New Roman"/>
          <w:color w:val="000000" w:themeColor="text1"/>
          <w:sz w:val="28"/>
          <w:szCs w:val="28"/>
        </w:rPr>
        <w:t xml:space="preserve"> сельсовета Чистоозерного муниципального района Новосибирской области</w:t>
      </w:r>
      <w:r w:rsidRPr="00192719">
        <w:rPr>
          <w:rFonts w:ascii="Times New Roman" w:eastAsia="Times New Roman" w:hAnsi="Times New Roman" w:cs="Times New Roman"/>
          <w:color w:val="000000" w:themeColor="text1"/>
          <w:sz w:val="28"/>
          <w:szCs w:val="28"/>
        </w:rPr>
        <w:t xml:space="preserve"> и разместить на официальном сайте </w:t>
      </w:r>
      <w:proofErr w:type="gramStart"/>
      <w:r w:rsidRPr="00192719">
        <w:rPr>
          <w:rFonts w:ascii="Times New Roman" w:eastAsia="Times New Roman" w:hAnsi="Times New Roman" w:cs="Times New Roman"/>
          <w:color w:val="000000" w:themeColor="text1"/>
          <w:sz w:val="28"/>
          <w:szCs w:val="28"/>
        </w:rPr>
        <w:t xml:space="preserve">администрации </w:t>
      </w:r>
      <w:r w:rsidR="00B13D0A">
        <w:rPr>
          <w:rFonts w:ascii="Times New Roman" w:eastAsia="Times New Roman" w:hAnsi="Times New Roman" w:cs="Times New Roman"/>
          <w:color w:val="000000" w:themeColor="text1"/>
          <w:sz w:val="28"/>
          <w:szCs w:val="28"/>
        </w:rPr>
        <w:t xml:space="preserve"> </w:t>
      </w:r>
      <w:proofErr w:type="spellStart"/>
      <w:r w:rsidR="00B13D0A">
        <w:rPr>
          <w:rFonts w:ascii="Times New Roman" w:eastAsia="Times New Roman" w:hAnsi="Times New Roman" w:cs="Times New Roman"/>
          <w:color w:val="000000" w:themeColor="text1"/>
          <w:sz w:val="28"/>
          <w:szCs w:val="28"/>
        </w:rPr>
        <w:t>Новокулындинского</w:t>
      </w:r>
      <w:proofErr w:type="spellEnd"/>
      <w:proofErr w:type="gramEnd"/>
      <w:r w:rsidR="00B13D0A">
        <w:rPr>
          <w:rFonts w:ascii="Times New Roman" w:eastAsia="Times New Roman" w:hAnsi="Times New Roman" w:cs="Times New Roman"/>
          <w:color w:val="000000" w:themeColor="text1"/>
          <w:sz w:val="28"/>
          <w:szCs w:val="28"/>
        </w:rPr>
        <w:t xml:space="preserve"> сельсовета Чистоозерного района Новосибирской области</w:t>
      </w:r>
      <w:r w:rsidRPr="00192719">
        <w:rPr>
          <w:rFonts w:ascii="Times New Roman" w:eastAsia="Times New Roman" w:hAnsi="Times New Roman" w:cs="Times New Roman"/>
          <w:color w:val="000000" w:themeColor="text1"/>
          <w:sz w:val="28"/>
          <w:szCs w:val="28"/>
        </w:rPr>
        <w:t xml:space="preserve"> в информационно-телекоммуникационной сети «Интернет».</w:t>
      </w:r>
    </w:p>
    <w:p w:rsidR="006A1138" w:rsidRPr="00B13D0A" w:rsidRDefault="00B13D0A" w:rsidP="00B13D0A">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995" w:rsidRPr="00192719">
        <w:rPr>
          <w:rFonts w:ascii="Times New Roman" w:hAnsi="Times New Roman" w:cs="Times New Roman"/>
          <w:color w:val="000000" w:themeColor="text1"/>
          <w:sz w:val="28"/>
          <w:szCs w:val="28"/>
        </w:rPr>
        <w:t>4</w:t>
      </w:r>
      <w:r w:rsidR="006A1138" w:rsidRPr="00192719">
        <w:rPr>
          <w:rFonts w:ascii="Times New Roman" w:hAnsi="Times New Roman" w:cs="Times New Roman"/>
          <w:color w:val="000000" w:themeColor="text1"/>
          <w:sz w:val="28"/>
          <w:szCs w:val="28"/>
        </w:rPr>
        <w:t>. Контроль за исполнением постановления оставляю за собой.</w:t>
      </w:r>
    </w:p>
    <w:p w:rsidR="00B13D0A" w:rsidRDefault="00B13D0A" w:rsidP="00192719">
      <w:pPr>
        <w:pStyle w:val="a9"/>
        <w:jc w:val="both"/>
        <w:rPr>
          <w:rFonts w:ascii="Times New Roman" w:hAnsi="Times New Roman"/>
          <w:color w:val="000000" w:themeColor="text1"/>
          <w:sz w:val="28"/>
          <w:szCs w:val="28"/>
        </w:rPr>
      </w:pPr>
    </w:p>
    <w:p w:rsidR="006A1138" w:rsidRPr="00192719" w:rsidRDefault="006A1138" w:rsidP="00192719">
      <w:pPr>
        <w:pStyle w:val="a9"/>
        <w:jc w:val="both"/>
        <w:rPr>
          <w:rFonts w:ascii="Times New Roman" w:hAnsi="Times New Roman"/>
          <w:color w:val="000000" w:themeColor="text1"/>
          <w:sz w:val="28"/>
          <w:szCs w:val="28"/>
        </w:rPr>
      </w:pPr>
      <w:r w:rsidRPr="00192719">
        <w:rPr>
          <w:rFonts w:ascii="Times New Roman" w:hAnsi="Times New Roman"/>
          <w:color w:val="000000" w:themeColor="text1"/>
          <w:sz w:val="28"/>
          <w:szCs w:val="28"/>
        </w:rPr>
        <w:t xml:space="preserve">Глава </w:t>
      </w:r>
      <w:proofErr w:type="spellStart"/>
      <w:r w:rsidR="00D75995" w:rsidRPr="00192719">
        <w:rPr>
          <w:rFonts w:ascii="Times New Roman" w:hAnsi="Times New Roman"/>
          <w:color w:val="000000" w:themeColor="text1"/>
          <w:sz w:val="28"/>
          <w:szCs w:val="28"/>
        </w:rPr>
        <w:t>Новокулындинского</w:t>
      </w:r>
      <w:proofErr w:type="spellEnd"/>
      <w:r w:rsidRPr="00192719">
        <w:rPr>
          <w:rFonts w:ascii="Times New Roman" w:hAnsi="Times New Roman"/>
          <w:color w:val="000000" w:themeColor="text1"/>
          <w:sz w:val="28"/>
          <w:szCs w:val="28"/>
        </w:rPr>
        <w:t xml:space="preserve"> сельсовета</w:t>
      </w:r>
    </w:p>
    <w:p w:rsidR="006A1138" w:rsidRPr="00192719" w:rsidRDefault="006A1138" w:rsidP="00192719">
      <w:pPr>
        <w:pStyle w:val="a9"/>
        <w:jc w:val="both"/>
        <w:rPr>
          <w:rFonts w:ascii="Times New Roman" w:hAnsi="Times New Roman"/>
          <w:color w:val="000000" w:themeColor="text1"/>
          <w:sz w:val="28"/>
          <w:szCs w:val="28"/>
        </w:rPr>
      </w:pPr>
      <w:r w:rsidRPr="00192719">
        <w:rPr>
          <w:rFonts w:ascii="Times New Roman" w:hAnsi="Times New Roman"/>
          <w:color w:val="000000" w:themeColor="text1"/>
          <w:sz w:val="28"/>
          <w:szCs w:val="28"/>
        </w:rPr>
        <w:t>Чистоозерного района</w:t>
      </w:r>
    </w:p>
    <w:p w:rsidR="00192719" w:rsidRPr="00192719" w:rsidRDefault="006A1138" w:rsidP="00B13D0A">
      <w:pPr>
        <w:pStyle w:val="a9"/>
        <w:jc w:val="both"/>
        <w:rPr>
          <w:rFonts w:ascii="Times New Roman" w:hAnsi="Times New Roman"/>
          <w:color w:val="000000" w:themeColor="text1"/>
          <w:sz w:val="28"/>
          <w:szCs w:val="28"/>
        </w:rPr>
      </w:pPr>
      <w:r w:rsidRPr="00192719">
        <w:rPr>
          <w:rFonts w:ascii="Times New Roman" w:hAnsi="Times New Roman"/>
          <w:color w:val="000000" w:themeColor="text1"/>
          <w:sz w:val="28"/>
          <w:szCs w:val="28"/>
        </w:rPr>
        <w:t xml:space="preserve">Новосибирской области                                          </w:t>
      </w:r>
      <w:r w:rsidR="00D75995" w:rsidRPr="00192719">
        <w:rPr>
          <w:rFonts w:ascii="Times New Roman" w:hAnsi="Times New Roman"/>
          <w:color w:val="000000" w:themeColor="text1"/>
          <w:sz w:val="28"/>
          <w:szCs w:val="28"/>
        </w:rPr>
        <w:t xml:space="preserve">                              </w:t>
      </w:r>
      <w:proofErr w:type="spellStart"/>
      <w:r w:rsidR="00D75995" w:rsidRPr="00192719">
        <w:rPr>
          <w:rFonts w:ascii="Times New Roman" w:hAnsi="Times New Roman"/>
          <w:color w:val="000000" w:themeColor="text1"/>
          <w:sz w:val="28"/>
          <w:szCs w:val="28"/>
        </w:rPr>
        <w:t>С.Е.Бобров</w:t>
      </w:r>
      <w:proofErr w:type="spellEnd"/>
    </w:p>
    <w:p w:rsidR="00192719" w:rsidRPr="00192719" w:rsidRDefault="00192719" w:rsidP="00192719">
      <w:pPr>
        <w:pStyle w:val="a4"/>
        <w:shd w:val="clear" w:color="auto" w:fill="FFFFFF"/>
        <w:spacing w:before="0" w:beforeAutospacing="0" w:after="0" w:afterAutospacing="0"/>
        <w:jc w:val="both"/>
        <w:rPr>
          <w:color w:val="000000" w:themeColor="text1"/>
          <w:sz w:val="28"/>
          <w:szCs w:val="28"/>
        </w:rPr>
      </w:pPr>
    </w:p>
    <w:p w:rsidR="00192719" w:rsidRPr="00192719" w:rsidRDefault="00192719" w:rsidP="00192719">
      <w:pPr>
        <w:pStyle w:val="a4"/>
        <w:shd w:val="clear" w:color="auto" w:fill="FFFFFF"/>
        <w:spacing w:before="0" w:beforeAutospacing="0" w:after="0" w:afterAutospacing="0"/>
        <w:jc w:val="both"/>
        <w:rPr>
          <w:color w:val="000000" w:themeColor="text1"/>
          <w:sz w:val="28"/>
          <w:szCs w:val="28"/>
        </w:rPr>
      </w:pPr>
    </w:p>
    <w:p w:rsidR="00192719" w:rsidRPr="00192719" w:rsidRDefault="00192719" w:rsidP="00192719">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b/>
          <w:bCs/>
          <w:color w:val="000000" w:themeColor="text1"/>
          <w:sz w:val="28"/>
          <w:szCs w:val="28"/>
        </w:rPr>
        <w:t>Порядок</w:t>
      </w:r>
    </w:p>
    <w:p w:rsidR="00192719" w:rsidRPr="00F96BAF" w:rsidRDefault="00192719" w:rsidP="00F96BAF">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F96BAF">
        <w:rPr>
          <w:rFonts w:ascii="Times New Roman" w:eastAsia="Times New Roman" w:hAnsi="Times New Roman" w:cs="Times New Roman"/>
          <w:b/>
          <w:bCs/>
          <w:color w:val="000000" w:themeColor="text1"/>
          <w:sz w:val="28"/>
          <w:szCs w:val="28"/>
        </w:rPr>
        <w:t xml:space="preserve">и размеры возмещения расходов, связанных со служебными командировками муниципальных служащих, работников администрации </w:t>
      </w:r>
      <w:proofErr w:type="spellStart"/>
      <w:r w:rsidR="00F96BAF" w:rsidRPr="00F96BAF">
        <w:rPr>
          <w:rFonts w:ascii="Times New Roman" w:eastAsia="Times New Roman" w:hAnsi="Times New Roman" w:cs="Times New Roman"/>
          <w:b/>
          <w:color w:val="000000" w:themeColor="text1"/>
          <w:sz w:val="28"/>
          <w:szCs w:val="28"/>
        </w:rPr>
        <w:t>Новокулындинского</w:t>
      </w:r>
      <w:proofErr w:type="spellEnd"/>
      <w:r w:rsidR="00F96BAF" w:rsidRPr="00F96BAF">
        <w:rPr>
          <w:rFonts w:ascii="Times New Roman" w:eastAsia="Times New Roman" w:hAnsi="Times New Roman" w:cs="Times New Roman"/>
          <w:b/>
          <w:color w:val="000000" w:themeColor="text1"/>
          <w:sz w:val="28"/>
          <w:szCs w:val="28"/>
        </w:rPr>
        <w:t xml:space="preserve"> сельсовета Чистоозерного района Новосибирской области</w:t>
      </w:r>
      <w:r w:rsidR="00F96BAF" w:rsidRPr="00F96BAF">
        <w:rPr>
          <w:rFonts w:ascii="Times New Roman" w:eastAsia="Times New Roman" w:hAnsi="Times New Roman" w:cs="Times New Roman"/>
          <w:b/>
          <w:bCs/>
          <w:color w:val="000000" w:themeColor="text1"/>
          <w:sz w:val="28"/>
          <w:szCs w:val="28"/>
        </w:rPr>
        <w:t xml:space="preserve"> </w:t>
      </w:r>
      <w:r w:rsidRPr="00F96BAF">
        <w:rPr>
          <w:rFonts w:ascii="Times New Roman" w:eastAsia="Times New Roman" w:hAnsi="Times New Roman" w:cs="Times New Roman"/>
          <w:b/>
          <w:bCs/>
          <w:color w:val="000000" w:themeColor="text1"/>
          <w:sz w:val="28"/>
          <w:szCs w:val="28"/>
        </w:rPr>
        <w:t xml:space="preserve">и работников подведомственных муниципальных учреждений </w:t>
      </w:r>
      <w:r w:rsidR="00F96BAF" w:rsidRPr="00F96BAF">
        <w:rPr>
          <w:rFonts w:ascii="Times New Roman" w:eastAsia="Times New Roman" w:hAnsi="Times New Roman" w:cs="Times New Roman"/>
          <w:b/>
          <w:color w:val="000000" w:themeColor="text1"/>
          <w:sz w:val="28"/>
          <w:szCs w:val="28"/>
        </w:rPr>
        <w:t xml:space="preserve">администрации </w:t>
      </w:r>
      <w:proofErr w:type="spellStart"/>
      <w:r w:rsidR="00F96BAF" w:rsidRPr="00F96BAF">
        <w:rPr>
          <w:rFonts w:ascii="Times New Roman" w:eastAsia="Times New Roman" w:hAnsi="Times New Roman" w:cs="Times New Roman"/>
          <w:b/>
          <w:color w:val="000000" w:themeColor="text1"/>
          <w:sz w:val="28"/>
          <w:szCs w:val="28"/>
        </w:rPr>
        <w:t>Новокулындинского</w:t>
      </w:r>
      <w:proofErr w:type="spellEnd"/>
      <w:r w:rsidR="00F96BAF" w:rsidRPr="00F96BAF">
        <w:rPr>
          <w:rFonts w:ascii="Times New Roman" w:eastAsia="Times New Roman" w:hAnsi="Times New Roman" w:cs="Times New Roman"/>
          <w:b/>
          <w:color w:val="000000" w:themeColor="text1"/>
          <w:sz w:val="28"/>
          <w:szCs w:val="28"/>
        </w:rPr>
        <w:t xml:space="preserve"> сельсовета Чистоозерного района Новосибирской области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 xml:space="preserve">1. Настоящее Порядок устанавливает порядок и размеры возмещения расходов, связанных со служебными командировками муниципальных служащих, работников </w:t>
      </w:r>
      <w:r w:rsidR="00F96BAF" w:rsidRPr="00192719">
        <w:rPr>
          <w:rFonts w:ascii="Times New Roman" w:eastAsia="Times New Roman" w:hAnsi="Times New Roman" w:cs="Times New Roman"/>
          <w:color w:val="000000" w:themeColor="text1"/>
          <w:sz w:val="28"/>
          <w:szCs w:val="28"/>
        </w:rPr>
        <w:t xml:space="preserve">администрации </w:t>
      </w:r>
      <w:proofErr w:type="spellStart"/>
      <w:r w:rsidR="00F96BAF">
        <w:rPr>
          <w:rFonts w:ascii="Times New Roman" w:eastAsia="Times New Roman" w:hAnsi="Times New Roman" w:cs="Times New Roman"/>
          <w:color w:val="000000" w:themeColor="text1"/>
          <w:sz w:val="28"/>
          <w:szCs w:val="28"/>
        </w:rPr>
        <w:t>Новокулындинского</w:t>
      </w:r>
      <w:proofErr w:type="spellEnd"/>
      <w:r w:rsidR="00F96BAF">
        <w:rPr>
          <w:rFonts w:ascii="Times New Roman" w:eastAsia="Times New Roman" w:hAnsi="Times New Roman" w:cs="Times New Roman"/>
          <w:color w:val="000000" w:themeColor="text1"/>
          <w:sz w:val="28"/>
          <w:szCs w:val="28"/>
        </w:rPr>
        <w:t xml:space="preserve"> сельсовета Чистоозерного района Новосибирской области</w:t>
      </w:r>
      <w:r w:rsidRPr="00192719">
        <w:rPr>
          <w:rFonts w:ascii="Times New Roman" w:eastAsia="Times New Roman" w:hAnsi="Times New Roman" w:cs="Times New Roman"/>
          <w:color w:val="000000" w:themeColor="text1"/>
          <w:sz w:val="28"/>
          <w:szCs w:val="28"/>
        </w:rPr>
        <w:t xml:space="preserve"> и работников подведомственных муниципальных учреждений </w:t>
      </w:r>
      <w:r w:rsidR="00F96BAF" w:rsidRPr="00192719">
        <w:rPr>
          <w:rFonts w:ascii="Times New Roman" w:eastAsia="Times New Roman" w:hAnsi="Times New Roman" w:cs="Times New Roman"/>
          <w:color w:val="000000" w:themeColor="text1"/>
          <w:sz w:val="28"/>
          <w:szCs w:val="28"/>
        </w:rPr>
        <w:t xml:space="preserve">администрации </w:t>
      </w:r>
      <w:proofErr w:type="spellStart"/>
      <w:r w:rsidR="00F96BAF">
        <w:rPr>
          <w:rFonts w:ascii="Times New Roman" w:eastAsia="Times New Roman" w:hAnsi="Times New Roman" w:cs="Times New Roman"/>
          <w:color w:val="000000" w:themeColor="text1"/>
          <w:sz w:val="28"/>
          <w:szCs w:val="28"/>
        </w:rPr>
        <w:t>Новокулындинского</w:t>
      </w:r>
      <w:proofErr w:type="spellEnd"/>
      <w:r w:rsidR="00F96BAF">
        <w:rPr>
          <w:rFonts w:ascii="Times New Roman" w:eastAsia="Times New Roman" w:hAnsi="Times New Roman" w:cs="Times New Roman"/>
          <w:color w:val="000000" w:themeColor="text1"/>
          <w:sz w:val="28"/>
          <w:szCs w:val="28"/>
        </w:rPr>
        <w:t xml:space="preserve"> сельсовета Чистоозерного района Новосибирской области</w:t>
      </w:r>
      <w:r w:rsidR="00F96BAF" w:rsidRPr="00192719">
        <w:rPr>
          <w:rFonts w:ascii="Times New Roman" w:eastAsia="Times New Roman" w:hAnsi="Times New Roman" w:cs="Times New Roman"/>
          <w:color w:val="000000" w:themeColor="text1"/>
          <w:sz w:val="28"/>
          <w:szCs w:val="28"/>
        </w:rPr>
        <w:t xml:space="preserve"> </w:t>
      </w:r>
      <w:r w:rsidRPr="00192719">
        <w:rPr>
          <w:rFonts w:ascii="Times New Roman" w:eastAsia="Times New Roman" w:hAnsi="Times New Roman" w:cs="Times New Roman"/>
          <w:color w:val="000000" w:themeColor="text1"/>
          <w:sz w:val="28"/>
          <w:szCs w:val="28"/>
        </w:rPr>
        <w:t>(далее - работники).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2. При направлении работника в служебную командировку ему выдается денежный аванс на оплату расходов по проезду и найму жилого помещения и дополнительные расходы, связанные с проживанием вне постоянного места жительства (суточные).</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3. В связи со служебной командировкой работникам возмещаются:</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 расходы по проезду к месту командирования и обратно к месту постоянной работы;</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2) расходы по проезду из одного населенного пункта в другой при командировании в несколько организаций, расположенных в разных населенных пунктах;</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3) расходы по найму жилого помещения;</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4) дополнительные расходы, связанные с проживанием вне постоянного места жительства (суточные);</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5) иные расходы, связанные со служебной командировкой (при условии, что они произведены работником с разрешения или ведома работодателя и подтверждены документально).</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4. При направлении в служебную командировку на территорию иностранного государства работникам дополнительно возмещаются:</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 расходы на оформление заграничного паспорта, визы и других выездных документов;</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2) обязательные консульские и аэродромные сборы;</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lastRenderedPageBreak/>
        <w:t>3) сборы за право въезда или транзита автомобильного транспорта;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4) расходы на оформление обязательной медицинской страховки;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5) иные обязательные платежи и сборы.</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5. Срок пребывания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командирующую организацию по возвращении из служебной командировки. При отсутствии проездных документов (билетов) фактический срок пребывания работника в служебной командировке определяется по следующим документам:</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 документы, подтверждающие расходы по проезду работника к месту служебной командировки и обратно к месту постоянной работы. В случае проезда работника на основании письменного решения работодателя к месту командирования и (или) обратно к месту постоянной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 xml:space="preserve">2) документы, подтверждающие расходы по найму жилого помещения в месте командирования. В случае проживания работника в гостинице: квитанция (талон) либо иной подтверждающий заключение договора на оказание гостиничных услуг по месту командирования документ, содержащий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 1085. В случае проживания работника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 отсутствии указанных выше документов работником представляются служебная записка и (или) иной документ о фактическом сроке пребывания в командировке, установленный в рамках учетной политики командирующей организации, содержащий реквизиты принимающей работника стороны (организации либо должностного лица) (далее - принимающая сторона) и подтверждение </w:t>
      </w:r>
      <w:r w:rsidRPr="00192719">
        <w:rPr>
          <w:rFonts w:ascii="Times New Roman" w:eastAsia="Times New Roman" w:hAnsi="Times New Roman" w:cs="Times New Roman"/>
          <w:color w:val="000000" w:themeColor="text1"/>
          <w:sz w:val="28"/>
          <w:szCs w:val="28"/>
        </w:rPr>
        <w:lastRenderedPageBreak/>
        <w:t>принимающей стороны о датах прибытия и убытия работника к месту командирования и обратно.</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6. Расходы по проезду к месту командирования и обратно - к месту постоянной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но не выше стоимости проезда: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6.1 Работникам, занимающим руководящие должности (руководитель организации, заместители руководителя организации):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 воздушным транспортом - по тарифу экономического класса;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2) 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3) железнодорожным транспортом - в вагоне повышенной комфортности, отнесенном к вагонам экономического класса, с четырехместными купе категории «К»;</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4) автомобильным транспортом - в автотранспортном средстве общего пользования (кроме такси).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6.2. Иным категориям работников:</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 воздушным транспортом - по тарифу экономического класса;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2)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3) железнодорожным транспортом - в плацкартном вагоне;</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4) автомобильным транспортом - в автотранспортном средстве общего пользования (кроме такси).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Командированному работнику оплачиваются расходы по проезду до станции, пристани, вокзала, аэропорта при наличии документов (билетов), подтверждающих эти расходы.</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Расходы, предусмотренные настоящим подпунктом, не подлежат возмещению в случае, если работодатель предоставляет работнику соответствующие средства передвижения.</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lastRenderedPageBreak/>
        <w:t xml:space="preserve">7. Расходы по найму жилого помещения, в том числе расходы по бронированию и найму номера в гостинице или ином средстве размещения, предназначенном для оказания гостиничных услуг (кроме тех случаев, когда ему предоставляется бесплатное помещение), возмещаются в размере фактических расходов, подтвержденных соответствующими документами, но не более стоимости однокомнатного (одноместного номера). В случае отсутствия гостиницы в месте командирования либо свободных номеров в ней обеспечивается оплата расходов по найму отдельного жилого </w:t>
      </w:r>
      <w:proofErr w:type="gramStart"/>
      <w:r w:rsidRPr="00192719">
        <w:rPr>
          <w:rFonts w:ascii="Times New Roman" w:eastAsia="Times New Roman" w:hAnsi="Times New Roman" w:cs="Times New Roman"/>
          <w:color w:val="000000" w:themeColor="text1"/>
          <w:sz w:val="28"/>
          <w:szCs w:val="28"/>
        </w:rPr>
        <w:t>помещения</w:t>
      </w:r>
      <w:proofErr w:type="gramEnd"/>
      <w:r w:rsidRPr="00192719">
        <w:rPr>
          <w:rFonts w:ascii="Times New Roman" w:eastAsia="Times New Roman" w:hAnsi="Times New Roman" w:cs="Times New Roman"/>
          <w:color w:val="000000" w:themeColor="text1"/>
          <w:sz w:val="28"/>
          <w:szCs w:val="28"/>
        </w:rPr>
        <w:t xml:space="preserve"> либо аналогичного жилого помещения, находящегося в ближайшем населенном пункте, с гарантированным транспортным обеспечением до места командирования и обратно, по фактически понесенным расходам (при условии предоставления документов, подтверждающих расходы).</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8. При направлении работников в служебную командировку на территории иностранных государств расходы по бронированию и найму жилого помещения возмещаются в размере фактических расходов, подтвержденных соответствующими документами, но не более предельных норм, установленных для государственных гражданских служащих Ивановской области постановлением Правительства Ивановской области от 27.01.2009 № 11-п «Об утверждении Положения о порядке и условиях командирования государственных гражданских служащих Ивановской области и возмещения им расходов, связанных со служебными командировками на территории Российской Федерации и иностранных государств».</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9. Дополнительные расходы, связанные с проживанием вне постоянного места жительства (далее -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10. За каждый день нахождения в служебной командировке на территории Российской Федерации выплата суточных раб</w:t>
      </w:r>
      <w:r w:rsidR="00743D69">
        <w:rPr>
          <w:rFonts w:ascii="Times New Roman" w:eastAsia="Times New Roman" w:hAnsi="Times New Roman" w:cs="Times New Roman"/>
          <w:color w:val="000000" w:themeColor="text1"/>
          <w:sz w:val="28"/>
          <w:szCs w:val="28"/>
        </w:rPr>
        <w:t>отникам производится в размере 3</w:t>
      </w:r>
      <w:r w:rsidRPr="00192719">
        <w:rPr>
          <w:rFonts w:ascii="Times New Roman" w:eastAsia="Times New Roman" w:hAnsi="Times New Roman" w:cs="Times New Roman"/>
          <w:color w:val="000000" w:themeColor="text1"/>
          <w:sz w:val="28"/>
          <w:szCs w:val="28"/>
        </w:rPr>
        <w:t>00 рублей.</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11. При направлении работников в служебную командировку на территории иностранных государств суточные им вып</w:t>
      </w:r>
      <w:bookmarkStart w:id="0" w:name="_GoBack"/>
      <w:bookmarkEnd w:id="0"/>
      <w:r w:rsidRPr="00192719">
        <w:rPr>
          <w:rFonts w:ascii="Times New Roman" w:eastAsia="Times New Roman" w:hAnsi="Times New Roman" w:cs="Times New Roman"/>
          <w:color w:val="000000" w:themeColor="text1"/>
          <w:sz w:val="28"/>
          <w:szCs w:val="28"/>
        </w:rPr>
        <w:t>лачиваются:</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11.1. При проезде по территории Российской Федерации - в рублях по норме, установленной пунктом 10 настоящего Порядка.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 xml:space="preserve">11.2. При проезде и за время пребывания на территории иностранного государства - в иностранной валюте в размерах для государства, в которое направляется командированный работник, по нормам, установленным для государственных гражданских служащих Ивановской области постановлением Правительства Ивановской области от 27.01.2009 № 11-п «Об утверждении Положения о порядке и условиях командирования государственных гражданских служащих Ивановской области и возмещения </w:t>
      </w:r>
      <w:r w:rsidRPr="00192719">
        <w:rPr>
          <w:rFonts w:ascii="Times New Roman" w:eastAsia="Times New Roman" w:hAnsi="Times New Roman" w:cs="Times New Roman"/>
          <w:color w:val="000000" w:themeColor="text1"/>
          <w:sz w:val="28"/>
          <w:szCs w:val="28"/>
        </w:rPr>
        <w:lastRenderedPageBreak/>
        <w:t>им расходов, связанных со служебными командировками на территории Российской Федерации и иностранных государств».</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12. При следовании работника с территории Российской Федерации день пересечения государственной границы Российской Федерации и время дальнейшего проезда по территории иностранного государства включаются в дни, за которые суточные выплачиваются в порядке и размерах, установленных подпунктом 11.2 пункта 11 настоящего Порядка.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При следовании с территории иностранного государства в Российскую Федерацию день пересечения государственной границы Российской Федерации и время нахождения в пути к месту постоянной работы включаются в дни, за которые суточные выплачиваются в порядке и размерах, установленных подпунктом 11.1 пункта 11 настоящего Порядка.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13.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работника.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размере, установленном подпунктом 11.2 пункта 11 настоящего Порядка для государства, в которое направляется командированный работник.</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14.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размера суточных, определяемого в порядке, предусмотренном подпунктом 11.2 пункта 11 настоящего Порядка.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В тех случаях, когда работник, направленный в командировку за границу, в период командировки обеспечивается иностранной валютой на личные расходы за счет принимающей стороны, направляющая сторона выплату суточных этому лицу не производит.</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 xml:space="preserve">Если принимающая сторона не выплачивает командированному работнику иностранную валюту на личные расходы, но предоставляет ему за свой счет питание (завтрак, обед и ужин), то суточные ему выплачиваются в размере 30 </w:t>
      </w:r>
      <w:r w:rsidRPr="00192719">
        <w:rPr>
          <w:rFonts w:ascii="Times New Roman" w:eastAsia="Times New Roman" w:hAnsi="Times New Roman" w:cs="Times New Roman"/>
          <w:color w:val="000000" w:themeColor="text1"/>
          <w:sz w:val="28"/>
          <w:szCs w:val="28"/>
        </w:rPr>
        <w:lastRenderedPageBreak/>
        <w:t>процентов от размера суточных, установленных подпунктом 11.2 пункта 11 настоящего Порядка.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15. Командированному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16. В случае командирования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месту постоянного жительства, суточные не выплачиваются.</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Вопрос о целесообразности ежедневного возвращения из места командирования к месту постоянного жительства в каждом конкретном случае решается руководителем командирующей организации с учетом расстояния, условий транспортного сообщения, характера выполняемого служебного поручения, а также необходимости создания условий для отдыха.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Если командированный работник по окончании рабочего дня по согласованию с руководителем командирующей организации остается в месте командирования, то возмещение расходов по найму жилого помещения и выплата суточных производятся в порядке и размерах, установленных настоящим Порядком.</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17.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18. Возмещение расходов, связанных с командированием работников, осуществляется за счет средств местного бюджета.</w:t>
      </w:r>
    </w:p>
    <w:p w:rsidR="00192719" w:rsidRPr="00192719" w:rsidRDefault="00192719" w:rsidP="00192719">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192719">
        <w:rPr>
          <w:rFonts w:ascii="Times New Roman" w:eastAsia="Times New Roman" w:hAnsi="Times New Roman" w:cs="Times New Roman"/>
          <w:color w:val="000000" w:themeColor="text1"/>
          <w:sz w:val="28"/>
          <w:szCs w:val="28"/>
        </w:rPr>
        <w:t xml:space="preserve">19. Вопросы, не урегулированные настоящим Порядком, разрешаются в порядке, установленном Трудовым кодексом Российской Федерации, </w:t>
      </w:r>
      <w:r w:rsidRPr="00192719">
        <w:rPr>
          <w:rFonts w:ascii="Times New Roman" w:eastAsia="Times New Roman" w:hAnsi="Times New Roman" w:cs="Times New Roman"/>
          <w:color w:val="000000" w:themeColor="text1"/>
          <w:sz w:val="28"/>
          <w:szCs w:val="28"/>
        </w:rPr>
        <w:lastRenderedPageBreak/>
        <w:t>постановлением Правительства Российской Федерации от 13.10.2008 № 749 «Об особенностях направления работников в служебные командировки».</w:t>
      </w:r>
    </w:p>
    <w:p w:rsidR="006501FB" w:rsidRPr="00E926B4" w:rsidRDefault="006501FB" w:rsidP="00192719">
      <w:pPr>
        <w:pStyle w:val="a4"/>
        <w:shd w:val="clear" w:color="auto" w:fill="FFFFFF"/>
        <w:spacing w:before="0" w:beforeAutospacing="0" w:after="0" w:afterAutospacing="0"/>
        <w:jc w:val="right"/>
        <w:rPr>
          <w:sz w:val="28"/>
          <w:szCs w:val="28"/>
        </w:rPr>
      </w:pPr>
    </w:p>
    <w:sectPr w:rsidR="006501FB" w:rsidRPr="00E926B4" w:rsidSect="00F96BA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953"/>
    <w:multiLevelType w:val="multilevel"/>
    <w:tmpl w:val="0A7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6F0A"/>
    <w:multiLevelType w:val="hybridMultilevel"/>
    <w:tmpl w:val="0392313A"/>
    <w:lvl w:ilvl="0" w:tplc="12583950">
      <w:start w:val="1"/>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49"/>
    <w:rsid w:val="00100A59"/>
    <w:rsid w:val="001367E5"/>
    <w:rsid w:val="00192719"/>
    <w:rsid w:val="001F2BCD"/>
    <w:rsid w:val="00314778"/>
    <w:rsid w:val="0032355A"/>
    <w:rsid w:val="00393D62"/>
    <w:rsid w:val="00511B30"/>
    <w:rsid w:val="005352AE"/>
    <w:rsid w:val="006501FB"/>
    <w:rsid w:val="00661DAF"/>
    <w:rsid w:val="00674666"/>
    <w:rsid w:val="006A1138"/>
    <w:rsid w:val="00743D69"/>
    <w:rsid w:val="007D6A6A"/>
    <w:rsid w:val="008F4E49"/>
    <w:rsid w:val="00A93B75"/>
    <w:rsid w:val="00B13D0A"/>
    <w:rsid w:val="00C413AC"/>
    <w:rsid w:val="00C83697"/>
    <w:rsid w:val="00CC44B7"/>
    <w:rsid w:val="00D75995"/>
    <w:rsid w:val="00E926B4"/>
    <w:rsid w:val="00F96BAF"/>
    <w:rsid w:val="00FA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C13B"/>
  <w15:docId w15:val="{F625A8AD-57C6-49AA-AD73-07034F16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B7"/>
  </w:style>
  <w:style w:type="paragraph" w:styleId="1">
    <w:name w:val="heading 1"/>
    <w:basedOn w:val="a"/>
    <w:next w:val="a"/>
    <w:link w:val="10"/>
    <w:uiPriority w:val="9"/>
    <w:qFormat/>
    <w:rsid w:val="005352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352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8F4E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F4E49"/>
    <w:rPr>
      <w:rFonts w:ascii="Times New Roman" w:eastAsia="Times New Roman" w:hAnsi="Times New Roman" w:cs="Times New Roman"/>
      <w:b/>
      <w:bCs/>
      <w:sz w:val="24"/>
      <w:szCs w:val="24"/>
    </w:rPr>
  </w:style>
  <w:style w:type="character" w:styleId="a3">
    <w:name w:val="Strong"/>
    <w:basedOn w:val="a0"/>
    <w:uiPriority w:val="22"/>
    <w:qFormat/>
    <w:rsid w:val="008F4E49"/>
    <w:rPr>
      <w:b/>
      <w:bCs/>
    </w:rPr>
  </w:style>
  <w:style w:type="paragraph" w:styleId="a4">
    <w:name w:val="Normal (Web)"/>
    <w:basedOn w:val="a"/>
    <w:uiPriority w:val="99"/>
    <w:unhideWhenUsed/>
    <w:rsid w:val="008F4E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F4E49"/>
    <w:rPr>
      <w:color w:val="0000FF"/>
      <w:u w:val="single"/>
    </w:rPr>
  </w:style>
  <w:style w:type="paragraph" w:customStyle="1" w:styleId="ms-rtefontsize-3">
    <w:name w:val="ms-rtefontsize-3"/>
    <w:basedOn w:val="a"/>
    <w:rsid w:val="008F4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1">
    <w:name w:val="ms-rtefontsize-31"/>
    <w:basedOn w:val="a0"/>
    <w:rsid w:val="008F4E49"/>
  </w:style>
  <w:style w:type="paragraph" w:styleId="z-">
    <w:name w:val="HTML Top of Form"/>
    <w:basedOn w:val="a"/>
    <w:next w:val="a"/>
    <w:link w:val="z-0"/>
    <w:hidden/>
    <w:uiPriority w:val="99"/>
    <w:semiHidden/>
    <w:unhideWhenUsed/>
    <w:rsid w:val="008F4E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F4E49"/>
    <w:rPr>
      <w:rFonts w:ascii="Arial" w:eastAsia="Times New Roman" w:hAnsi="Arial" w:cs="Arial"/>
      <w:vanish/>
      <w:sz w:val="16"/>
      <w:szCs w:val="16"/>
    </w:rPr>
  </w:style>
  <w:style w:type="character" w:customStyle="1" w:styleId="form-required">
    <w:name w:val="form-required"/>
    <w:basedOn w:val="a0"/>
    <w:rsid w:val="008F4E49"/>
  </w:style>
  <w:style w:type="paragraph" w:styleId="z-1">
    <w:name w:val="HTML Bottom of Form"/>
    <w:basedOn w:val="a"/>
    <w:next w:val="a"/>
    <w:link w:val="z-2"/>
    <w:hidden/>
    <w:uiPriority w:val="99"/>
    <w:semiHidden/>
    <w:unhideWhenUsed/>
    <w:rsid w:val="008F4E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F4E49"/>
    <w:rPr>
      <w:rFonts w:ascii="Arial" w:eastAsia="Times New Roman" w:hAnsi="Arial" w:cs="Arial"/>
      <w:vanish/>
      <w:sz w:val="16"/>
      <w:szCs w:val="16"/>
    </w:rPr>
  </w:style>
  <w:style w:type="paragraph" w:styleId="a6">
    <w:name w:val="Balloon Text"/>
    <w:basedOn w:val="a"/>
    <w:link w:val="a7"/>
    <w:uiPriority w:val="99"/>
    <w:semiHidden/>
    <w:unhideWhenUsed/>
    <w:rsid w:val="008F4E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4E49"/>
    <w:rPr>
      <w:rFonts w:ascii="Tahoma" w:hAnsi="Tahoma" w:cs="Tahoma"/>
      <w:sz w:val="16"/>
      <w:szCs w:val="16"/>
    </w:rPr>
  </w:style>
  <w:style w:type="table" w:styleId="a8">
    <w:name w:val="Table Grid"/>
    <w:basedOn w:val="a1"/>
    <w:uiPriority w:val="59"/>
    <w:rsid w:val="00100A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5352AE"/>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535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535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352AE"/>
    <w:rPr>
      <w:rFonts w:asciiTheme="majorHAnsi" w:eastAsiaTheme="majorEastAsia" w:hAnsiTheme="majorHAnsi" w:cstheme="majorBidi"/>
      <w:color w:val="365F91" w:themeColor="accent1" w:themeShade="BF"/>
      <w:sz w:val="32"/>
      <w:szCs w:val="32"/>
    </w:rPr>
  </w:style>
  <w:style w:type="paragraph" w:customStyle="1" w:styleId="headertext">
    <w:name w:val="headertext"/>
    <w:basedOn w:val="a"/>
    <w:rsid w:val="00535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501FB"/>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No Spacing"/>
    <w:uiPriority w:val="1"/>
    <w:qFormat/>
    <w:rsid w:val="006A1138"/>
    <w:pPr>
      <w:spacing w:after="0" w:line="240" w:lineRule="auto"/>
    </w:pPr>
    <w:rPr>
      <w:rFonts w:ascii="Calibri" w:eastAsia="Times New Roman" w:hAnsi="Calibri" w:cs="Times New Roman"/>
    </w:rPr>
  </w:style>
  <w:style w:type="character" w:customStyle="1" w:styleId="apple-converted-space">
    <w:name w:val="apple-converted-space"/>
    <w:basedOn w:val="a0"/>
    <w:rsid w:val="00393D62"/>
  </w:style>
  <w:style w:type="paragraph" w:styleId="aa">
    <w:name w:val="List Paragraph"/>
    <w:basedOn w:val="a"/>
    <w:uiPriority w:val="34"/>
    <w:qFormat/>
    <w:rsid w:val="00192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2684">
      <w:bodyDiv w:val="1"/>
      <w:marLeft w:val="0"/>
      <w:marRight w:val="0"/>
      <w:marTop w:val="0"/>
      <w:marBottom w:val="0"/>
      <w:divBdr>
        <w:top w:val="none" w:sz="0" w:space="0" w:color="auto"/>
        <w:left w:val="none" w:sz="0" w:space="0" w:color="auto"/>
        <w:bottom w:val="none" w:sz="0" w:space="0" w:color="auto"/>
        <w:right w:val="none" w:sz="0" w:space="0" w:color="auto"/>
      </w:divBdr>
      <w:divsChild>
        <w:div w:id="1533959698">
          <w:marLeft w:val="0"/>
          <w:marRight w:val="0"/>
          <w:marTop w:val="0"/>
          <w:marBottom w:val="0"/>
          <w:divBdr>
            <w:top w:val="none" w:sz="0" w:space="0" w:color="auto"/>
            <w:left w:val="none" w:sz="0" w:space="0" w:color="auto"/>
            <w:bottom w:val="none" w:sz="0" w:space="0" w:color="auto"/>
            <w:right w:val="none" w:sz="0" w:space="0" w:color="auto"/>
          </w:divBdr>
        </w:div>
      </w:divsChild>
    </w:div>
    <w:div w:id="539633959">
      <w:bodyDiv w:val="1"/>
      <w:marLeft w:val="0"/>
      <w:marRight w:val="0"/>
      <w:marTop w:val="0"/>
      <w:marBottom w:val="0"/>
      <w:divBdr>
        <w:top w:val="none" w:sz="0" w:space="0" w:color="auto"/>
        <w:left w:val="none" w:sz="0" w:space="0" w:color="auto"/>
        <w:bottom w:val="none" w:sz="0" w:space="0" w:color="auto"/>
        <w:right w:val="none" w:sz="0" w:space="0" w:color="auto"/>
      </w:divBdr>
      <w:divsChild>
        <w:div w:id="814028339">
          <w:marLeft w:val="0"/>
          <w:marRight w:val="0"/>
          <w:marTop w:val="0"/>
          <w:marBottom w:val="0"/>
          <w:divBdr>
            <w:top w:val="none" w:sz="0" w:space="0" w:color="auto"/>
            <w:left w:val="none" w:sz="0" w:space="0" w:color="auto"/>
            <w:bottom w:val="none" w:sz="0" w:space="0" w:color="auto"/>
            <w:right w:val="none" w:sz="0" w:space="0" w:color="auto"/>
          </w:divBdr>
          <w:divsChild>
            <w:div w:id="839737499">
              <w:marLeft w:val="0"/>
              <w:marRight w:val="0"/>
              <w:marTop w:val="0"/>
              <w:marBottom w:val="300"/>
              <w:divBdr>
                <w:top w:val="none" w:sz="0" w:space="0" w:color="auto"/>
                <w:left w:val="none" w:sz="0" w:space="0" w:color="auto"/>
                <w:bottom w:val="none" w:sz="0" w:space="0" w:color="auto"/>
                <w:right w:val="none" w:sz="0" w:space="0" w:color="auto"/>
              </w:divBdr>
              <w:divsChild>
                <w:div w:id="79764773">
                  <w:marLeft w:val="0"/>
                  <w:marRight w:val="0"/>
                  <w:marTop w:val="0"/>
                  <w:marBottom w:val="0"/>
                  <w:divBdr>
                    <w:top w:val="none" w:sz="0" w:space="0" w:color="auto"/>
                    <w:left w:val="none" w:sz="0" w:space="0" w:color="auto"/>
                    <w:bottom w:val="none" w:sz="0" w:space="0" w:color="auto"/>
                    <w:right w:val="none" w:sz="0" w:space="0" w:color="auto"/>
                  </w:divBdr>
                  <w:divsChild>
                    <w:div w:id="734819486">
                      <w:marLeft w:val="0"/>
                      <w:marRight w:val="0"/>
                      <w:marTop w:val="0"/>
                      <w:marBottom w:val="0"/>
                      <w:divBdr>
                        <w:top w:val="none" w:sz="0" w:space="0" w:color="auto"/>
                        <w:left w:val="none" w:sz="0" w:space="0" w:color="auto"/>
                        <w:bottom w:val="none" w:sz="0" w:space="0" w:color="auto"/>
                        <w:right w:val="none" w:sz="0" w:space="0" w:color="auto"/>
                      </w:divBdr>
                      <w:divsChild>
                        <w:div w:id="1210336035">
                          <w:marLeft w:val="0"/>
                          <w:marRight w:val="0"/>
                          <w:marTop w:val="0"/>
                          <w:marBottom w:val="0"/>
                          <w:divBdr>
                            <w:top w:val="none" w:sz="0" w:space="0" w:color="auto"/>
                            <w:left w:val="none" w:sz="0" w:space="0" w:color="auto"/>
                            <w:bottom w:val="none" w:sz="0" w:space="0" w:color="auto"/>
                            <w:right w:val="none" w:sz="0" w:space="0" w:color="auto"/>
                          </w:divBdr>
                          <w:divsChild>
                            <w:div w:id="498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863078">
          <w:marLeft w:val="0"/>
          <w:marRight w:val="0"/>
          <w:marTop w:val="0"/>
          <w:marBottom w:val="0"/>
          <w:divBdr>
            <w:top w:val="single" w:sz="6" w:space="15" w:color="EDF1F5"/>
            <w:left w:val="single" w:sz="6" w:space="17" w:color="EDF1F5"/>
            <w:bottom w:val="single" w:sz="6" w:space="17" w:color="EDF1F5"/>
            <w:right w:val="single" w:sz="6" w:space="17" w:color="EDF1F5"/>
          </w:divBdr>
          <w:divsChild>
            <w:div w:id="198933518">
              <w:marLeft w:val="0"/>
              <w:marRight w:val="0"/>
              <w:marTop w:val="0"/>
              <w:marBottom w:val="0"/>
              <w:divBdr>
                <w:top w:val="none" w:sz="0" w:space="0" w:color="auto"/>
                <w:left w:val="none" w:sz="0" w:space="0" w:color="auto"/>
                <w:bottom w:val="none" w:sz="0" w:space="0" w:color="auto"/>
                <w:right w:val="none" w:sz="0" w:space="0" w:color="auto"/>
              </w:divBdr>
              <w:divsChild>
                <w:div w:id="46662702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884365034">
          <w:marLeft w:val="0"/>
          <w:marRight w:val="0"/>
          <w:marTop w:val="0"/>
          <w:marBottom w:val="0"/>
          <w:divBdr>
            <w:top w:val="none" w:sz="0" w:space="0" w:color="auto"/>
            <w:left w:val="none" w:sz="0" w:space="0" w:color="auto"/>
            <w:bottom w:val="none" w:sz="0" w:space="0" w:color="auto"/>
            <w:right w:val="none" w:sz="0" w:space="0" w:color="auto"/>
          </w:divBdr>
          <w:divsChild>
            <w:div w:id="2441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2023-02-13T07:29:00Z</cp:lastPrinted>
  <dcterms:created xsi:type="dcterms:W3CDTF">2019-10-10T09:20:00Z</dcterms:created>
  <dcterms:modified xsi:type="dcterms:W3CDTF">2023-02-13T07:33:00Z</dcterms:modified>
</cp:coreProperties>
</file>