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26" w:rsidRPr="002C73AE" w:rsidRDefault="00E91426" w:rsidP="002C73AE">
      <w:pPr>
        <w:spacing w:line="20" w:lineRule="atLeast"/>
        <w:ind w:right="355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F61970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 w:rsidRPr="002C73AE">
        <w:rPr>
          <w:b/>
          <w:sz w:val="28"/>
          <w:szCs w:val="28"/>
        </w:rPr>
        <w:t xml:space="preserve">СОВЕТ ДЕПУТАТОВ  </w:t>
      </w:r>
    </w:p>
    <w:p w:rsidR="002C73AE" w:rsidRPr="002C73AE" w:rsidRDefault="00F61970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НОВОКУЛЫНДИНСКОГО</w:t>
      </w:r>
      <w:r w:rsidR="002C73AE" w:rsidRPr="002C73AE">
        <w:rPr>
          <w:b/>
          <w:sz w:val="28"/>
          <w:szCs w:val="28"/>
        </w:rPr>
        <w:t xml:space="preserve"> СЕЛЬСОВЕТА</w:t>
      </w:r>
    </w:p>
    <w:p w:rsidR="00F61970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 w:rsidRPr="002C73AE">
        <w:rPr>
          <w:b/>
          <w:sz w:val="28"/>
          <w:szCs w:val="28"/>
        </w:rPr>
        <w:t xml:space="preserve">ЧИСТООЗЕРНОГО РАЙОНА </w:t>
      </w:r>
    </w:p>
    <w:p w:rsidR="002C73AE" w:rsidRPr="002C73AE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 w:rsidRPr="002C73AE">
        <w:rPr>
          <w:b/>
          <w:sz w:val="28"/>
          <w:szCs w:val="28"/>
        </w:rPr>
        <w:t xml:space="preserve"> НОВОСИБИРСКОЙ ОБЛАСТИ</w:t>
      </w:r>
    </w:p>
    <w:p w:rsidR="00F61970" w:rsidRDefault="00F61970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</w:p>
    <w:p w:rsidR="002C73AE" w:rsidRPr="002C73AE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 w:rsidRPr="002C73AE">
        <w:rPr>
          <w:b/>
          <w:sz w:val="28"/>
          <w:szCs w:val="28"/>
        </w:rPr>
        <w:t>ШЕСТОГО СОЗЫВА</w:t>
      </w:r>
    </w:p>
    <w:p w:rsidR="002C73AE" w:rsidRPr="002C73AE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</w:p>
    <w:p w:rsidR="002C73AE" w:rsidRPr="002C73AE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 w:rsidRPr="002C73AE">
        <w:rPr>
          <w:b/>
          <w:sz w:val="28"/>
          <w:szCs w:val="28"/>
        </w:rPr>
        <w:t>РЕШЕНИЕ</w:t>
      </w:r>
    </w:p>
    <w:p w:rsidR="002C73AE" w:rsidRPr="002C73AE" w:rsidRDefault="00F61970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пятой</w:t>
      </w:r>
      <w:r w:rsidR="002C73AE" w:rsidRPr="002C73AE">
        <w:rPr>
          <w:b/>
          <w:sz w:val="28"/>
          <w:szCs w:val="28"/>
        </w:rPr>
        <w:t xml:space="preserve"> сессии</w:t>
      </w:r>
    </w:p>
    <w:p w:rsidR="002C73AE" w:rsidRPr="002C73AE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</w:p>
    <w:p w:rsidR="002C73AE" w:rsidRPr="002C73AE" w:rsidRDefault="00F61970" w:rsidP="002C73AE">
      <w:pPr>
        <w:pStyle w:val="af3"/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C73AE" w:rsidRPr="002C73AE">
        <w:rPr>
          <w:b/>
          <w:sz w:val="28"/>
          <w:szCs w:val="28"/>
        </w:rPr>
        <w:t xml:space="preserve">.02.2023г.                                                                                                     № </w:t>
      </w:r>
      <w:r>
        <w:rPr>
          <w:b/>
          <w:sz w:val="28"/>
          <w:szCs w:val="28"/>
        </w:rPr>
        <w:t>96</w:t>
      </w:r>
    </w:p>
    <w:p w:rsidR="002C73AE" w:rsidRPr="002C73AE" w:rsidRDefault="002C73AE" w:rsidP="002C73AE">
      <w:pPr>
        <w:pStyle w:val="af3"/>
        <w:spacing w:line="20" w:lineRule="atLeast"/>
        <w:jc w:val="center"/>
        <w:rPr>
          <w:b/>
          <w:sz w:val="28"/>
          <w:szCs w:val="28"/>
        </w:rPr>
      </w:pPr>
    </w:p>
    <w:p w:rsidR="0041594F" w:rsidRPr="002C73AE" w:rsidRDefault="0041594F" w:rsidP="002C73AE">
      <w:pPr>
        <w:spacing w:line="20" w:lineRule="atLeast"/>
        <w:ind w:right="-2" w:firstLine="0"/>
        <w:jc w:val="center"/>
        <w:rPr>
          <w:rFonts w:ascii="Times New Roman" w:hAnsi="Times New Roman"/>
          <w:b/>
          <w:color w:val="212121"/>
          <w:sz w:val="28"/>
          <w:szCs w:val="28"/>
        </w:rPr>
      </w:pPr>
      <w:r w:rsidRPr="002C73AE">
        <w:rPr>
          <w:rFonts w:ascii="Times New Roman" w:hAnsi="Times New Roman"/>
          <w:b/>
          <w:iCs/>
          <w:sz w:val="28"/>
          <w:szCs w:val="28"/>
        </w:rPr>
        <w:t xml:space="preserve">Об утверждении порядка </w:t>
      </w:r>
      <w:r w:rsidRPr="002C73AE">
        <w:rPr>
          <w:rFonts w:ascii="Times New Roman" w:hAnsi="Times New Roman"/>
          <w:b/>
          <w:bCs/>
          <w:kern w:val="28"/>
          <w:sz w:val="28"/>
          <w:szCs w:val="28"/>
        </w:rPr>
        <w:t xml:space="preserve">проведения антикоррупционной экспертизы нормативных правовых актов и проектов муниципальных нормативных правовых актов </w:t>
      </w:r>
      <w:r w:rsidR="002C73AE">
        <w:rPr>
          <w:rFonts w:ascii="Times New Roman" w:hAnsi="Times New Roman"/>
          <w:b/>
          <w:bCs/>
          <w:kern w:val="28"/>
          <w:sz w:val="28"/>
          <w:szCs w:val="28"/>
        </w:rPr>
        <w:t>С</w:t>
      </w:r>
      <w:r w:rsidRPr="002C73AE">
        <w:rPr>
          <w:rFonts w:ascii="Times New Roman" w:hAnsi="Times New Roman"/>
          <w:b/>
          <w:bCs/>
          <w:kern w:val="28"/>
          <w:sz w:val="28"/>
          <w:szCs w:val="28"/>
        </w:rPr>
        <w:t>овета депутатов</w:t>
      </w:r>
      <w:r w:rsidR="005462CB" w:rsidRPr="002C73AE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F61970">
        <w:rPr>
          <w:rFonts w:ascii="Times New Roman" w:hAnsi="Times New Roman"/>
          <w:b/>
          <w:bCs/>
          <w:kern w:val="28"/>
          <w:sz w:val="28"/>
          <w:szCs w:val="28"/>
        </w:rPr>
        <w:t>Новокулындинского</w:t>
      </w:r>
      <w:r w:rsidR="002C73AE" w:rsidRPr="002C73AE"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сельсовета Чистоозерного района Новосибирской области</w:t>
      </w:r>
    </w:p>
    <w:p w:rsidR="00371DEA" w:rsidRPr="002C73AE" w:rsidRDefault="00371DEA" w:rsidP="002C73AE">
      <w:pPr>
        <w:shd w:val="clear" w:color="auto" w:fill="FFFFFF"/>
        <w:spacing w:line="20" w:lineRule="atLeast"/>
        <w:ind w:right="5386"/>
        <w:rPr>
          <w:rFonts w:ascii="Times New Roman" w:hAnsi="Times New Roman"/>
          <w:color w:val="212121"/>
          <w:sz w:val="28"/>
          <w:szCs w:val="28"/>
        </w:rPr>
      </w:pPr>
    </w:p>
    <w:p w:rsidR="0041594F" w:rsidRPr="002C73AE" w:rsidRDefault="0041594F" w:rsidP="002C73AE">
      <w:pPr>
        <w:spacing w:line="20" w:lineRule="atLeast"/>
        <w:ind w:right="-2" w:firstLine="708"/>
        <w:rPr>
          <w:rFonts w:ascii="Times New Roman" w:hAnsi="Times New Roman"/>
          <w:color w:val="212121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Федеральными законами от 25 декабря 2008 года № 273-ФЗ «О противодействии коррупции», от 17 июля 2009 года  № 172-ФЗ «Об антикоррупционной экспертизе нормативных правовых актов и проектов нормативных правовых актов», а также Уставом </w:t>
      </w:r>
      <w:r w:rsidR="00F61970">
        <w:rPr>
          <w:rFonts w:ascii="Times New Roman" w:hAnsi="Times New Roman"/>
          <w:sz w:val="28"/>
          <w:szCs w:val="28"/>
        </w:rPr>
        <w:t>сельского поселения Новокулындинского</w:t>
      </w:r>
      <w:r w:rsidR="002C73AE">
        <w:rPr>
          <w:rFonts w:ascii="Times New Roman" w:hAnsi="Times New Roman"/>
          <w:sz w:val="28"/>
          <w:szCs w:val="28"/>
        </w:rPr>
        <w:t xml:space="preserve"> сельсовета Чистоозерного</w:t>
      </w:r>
      <w:r w:rsidR="00F61970">
        <w:rPr>
          <w:rFonts w:ascii="Times New Roman" w:hAnsi="Times New Roman"/>
          <w:sz w:val="28"/>
          <w:szCs w:val="28"/>
        </w:rPr>
        <w:t xml:space="preserve"> муниципального</w:t>
      </w:r>
      <w:r w:rsidR="002C73A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2C73AE">
        <w:rPr>
          <w:rFonts w:ascii="Times New Roman" w:hAnsi="Times New Roman"/>
          <w:sz w:val="28"/>
          <w:szCs w:val="28"/>
        </w:rPr>
        <w:t xml:space="preserve">, </w:t>
      </w:r>
      <w:r w:rsidR="00F740A7">
        <w:rPr>
          <w:rFonts w:ascii="Times New Roman" w:hAnsi="Times New Roman"/>
          <w:sz w:val="28"/>
          <w:szCs w:val="28"/>
        </w:rPr>
        <w:t>С</w:t>
      </w:r>
      <w:r w:rsidRPr="002C73AE">
        <w:rPr>
          <w:rFonts w:ascii="Times New Roman" w:hAnsi="Times New Roman"/>
          <w:sz w:val="28"/>
          <w:szCs w:val="28"/>
        </w:rPr>
        <w:t xml:space="preserve">овет депутатов </w:t>
      </w:r>
      <w:r w:rsidR="00F61970">
        <w:rPr>
          <w:rFonts w:ascii="Times New Roman" w:hAnsi="Times New Roman"/>
          <w:sz w:val="28"/>
          <w:szCs w:val="28"/>
        </w:rPr>
        <w:t>Новокулындинского</w:t>
      </w:r>
      <w:r w:rsidR="00F740A7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</w:t>
      </w:r>
      <w:r w:rsidRPr="002C73AE">
        <w:rPr>
          <w:rFonts w:ascii="Times New Roman" w:hAnsi="Times New Roman"/>
          <w:sz w:val="28"/>
          <w:szCs w:val="28"/>
        </w:rPr>
        <w:t xml:space="preserve"> (далее </w:t>
      </w:r>
      <w:r w:rsidR="005462CB" w:rsidRPr="002C73AE">
        <w:rPr>
          <w:rFonts w:ascii="Times New Roman" w:hAnsi="Times New Roman"/>
          <w:sz w:val="28"/>
          <w:szCs w:val="28"/>
        </w:rPr>
        <w:t>-</w:t>
      </w:r>
      <w:r w:rsidRPr="002C73AE">
        <w:rPr>
          <w:rFonts w:ascii="Times New Roman" w:hAnsi="Times New Roman"/>
          <w:sz w:val="28"/>
          <w:szCs w:val="28"/>
        </w:rPr>
        <w:t xml:space="preserve"> Совет депутатов)</w:t>
      </w:r>
    </w:p>
    <w:p w:rsidR="0041594F" w:rsidRPr="002C73AE" w:rsidRDefault="0041594F" w:rsidP="00F740A7">
      <w:pPr>
        <w:spacing w:line="20" w:lineRule="atLeast"/>
        <w:ind w:right="-1" w:firstLine="0"/>
        <w:jc w:val="left"/>
        <w:rPr>
          <w:rFonts w:ascii="Times New Roman" w:hAnsi="Times New Roman"/>
          <w:b/>
          <w:sz w:val="28"/>
          <w:szCs w:val="28"/>
        </w:rPr>
      </w:pPr>
      <w:r w:rsidRPr="002C73AE">
        <w:rPr>
          <w:rFonts w:ascii="Times New Roman" w:hAnsi="Times New Roman"/>
          <w:b/>
          <w:sz w:val="28"/>
          <w:szCs w:val="28"/>
        </w:rPr>
        <w:t>РЕШИЛ:</w:t>
      </w:r>
    </w:p>
    <w:p w:rsidR="0041594F" w:rsidRPr="002C73AE" w:rsidRDefault="0041594F" w:rsidP="002C73AE">
      <w:pPr>
        <w:pStyle w:val="Textbody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73AE">
        <w:rPr>
          <w:rFonts w:ascii="Times New Roman" w:hAnsi="Times New Roman" w:cs="Times New Roman"/>
          <w:sz w:val="28"/>
          <w:szCs w:val="28"/>
        </w:rPr>
        <w:t xml:space="preserve">1. </w:t>
      </w:r>
      <w:r w:rsidRPr="002C73AE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2C73AE">
        <w:rPr>
          <w:rFonts w:ascii="Times New Roman" w:hAnsi="Times New Roman" w:cs="Times New Roman"/>
          <w:iCs/>
          <w:sz w:val="28"/>
          <w:szCs w:val="28"/>
        </w:rPr>
        <w:t xml:space="preserve">порядок </w:t>
      </w:r>
      <w:r w:rsidRPr="002C73AE">
        <w:rPr>
          <w:rFonts w:ascii="Times New Roman" w:hAnsi="Times New Roman" w:cs="Times New Roman"/>
          <w:bCs/>
          <w:kern w:val="28"/>
          <w:sz w:val="28"/>
          <w:szCs w:val="28"/>
        </w:rPr>
        <w:t xml:space="preserve">проведения антикоррупционной экспертизы нормативных правовых актов </w:t>
      </w:r>
      <w:r w:rsidR="00F740A7">
        <w:rPr>
          <w:rFonts w:ascii="Times New Roman" w:hAnsi="Times New Roman" w:cs="Times New Roman"/>
          <w:bCs/>
          <w:kern w:val="28"/>
          <w:sz w:val="28"/>
          <w:szCs w:val="28"/>
        </w:rPr>
        <w:t>С</w:t>
      </w:r>
      <w:r w:rsidRPr="002C73AE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овета депутатов и проектов муниципальных нормативных правовых актов </w:t>
      </w:r>
      <w:r w:rsidR="00F740A7">
        <w:rPr>
          <w:rFonts w:ascii="Times New Roman" w:hAnsi="Times New Roman" w:cs="Times New Roman"/>
          <w:bCs/>
          <w:kern w:val="28"/>
          <w:sz w:val="28"/>
          <w:szCs w:val="28"/>
        </w:rPr>
        <w:t>С</w:t>
      </w:r>
      <w:r w:rsidRPr="002C73AE">
        <w:rPr>
          <w:rFonts w:ascii="Times New Roman" w:hAnsi="Times New Roman" w:cs="Times New Roman"/>
          <w:bCs/>
          <w:kern w:val="28"/>
          <w:sz w:val="28"/>
          <w:szCs w:val="28"/>
        </w:rPr>
        <w:t>овета депутатов</w:t>
      </w:r>
      <w:r w:rsidR="0060375D" w:rsidRPr="002C73AE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F61970">
        <w:rPr>
          <w:rFonts w:ascii="Times New Roman" w:hAnsi="Times New Roman"/>
          <w:sz w:val="28"/>
          <w:szCs w:val="28"/>
        </w:rPr>
        <w:t>Новокулындинского</w:t>
      </w:r>
      <w:r w:rsidR="00F740A7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</w:t>
      </w:r>
      <w:r w:rsidR="00F740A7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2C73A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C73AE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r w:rsidRPr="002C73AE">
        <w:rPr>
          <w:rFonts w:ascii="Times New Roman" w:hAnsi="Times New Roman" w:cs="Times New Roman"/>
          <w:sz w:val="28"/>
          <w:szCs w:val="28"/>
        </w:rPr>
        <w:t>.</w:t>
      </w:r>
    </w:p>
    <w:p w:rsidR="00183D3D" w:rsidRPr="002C73AE" w:rsidRDefault="0041594F" w:rsidP="002C73AE">
      <w:pPr>
        <w:tabs>
          <w:tab w:val="left" w:pos="720"/>
        </w:tabs>
        <w:spacing w:line="20" w:lineRule="atLeast"/>
        <w:ind w:firstLine="36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ab/>
        <w:t>2. Опубликовать да</w:t>
      </w:r>
      <w:r w:rsidR="00183D3D" w:rsidRPr="002C73AE">
        <w:rPr>
          <w:rFonts w:ascii="Times New Roman" w:hAnsi="Times New Roman"/>
          <w:sz w:val="28"/>
          <w:szCs w:val="28"/>
        </w:rPr>
        <w:t>нное решение в газете «</w:t>
      </w:r>
      <w:r w:rsidR="00F740A7">
        <w:rPr>
          <w:rFonts w:ascii="Times New Roman" w:hAnsi="Times New Roman"/>
          <w:sz w:val="28"/>
          <w:szCs w:val="28"/>
        </w:rPr>
        <w:t xml:space="preserve">Вестник МО </w:t>
      </w:r>
      <w:r w:rsidR="00F61970">
        <w:rPr>
          <w:rFonts w:ascii="Times New Roman" w:hAnsi="Times New Roman"/>
          <w:sz w:val="28"/>
          <w:szCs w:val="28"/>
        </w:rPr>
        <w:t>Новокулындинского</w:t>
      </w:r>
      <w:r w:rsidR="00F740A7">
        <w:rPr>
          <w:rFonts w:ascii="Times New Roman" w:hAnsi="Times New Roman"/>
          <w:sz w:val="28"/>
          <w:szCs w:val="28"/>
        </w:rPr>
        <w:t xml:space="preserve"> сельсовета</w:t>
      </w:r>
      <w:r w:rsidR="00183D3D" w:rsidRPr="002C73AE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F61970">
        <w:rPr>
          <w:rFonts w:ascii="Times New Roman" w:hAnsi="Times New Roman"/>
          <w:sz w:val="28"/>
          <w:szCs w:val="28"/>
        </w:rPr>
        <w:t>Новокулындинского</w:t>
      </w:r>
      <w:r w:rsidR="00F740A7">
        <w:rPr>
          <w:rFonts w:ascii="Times New Roman" w:hAnsi="Times New Roman"/>
          <w:sz w:val="28"/>
          <w:szCs w:val="28"/>
        </w:rPr>
        <w:t xml:space="preserve"> сельсовета Чистоозерного района Новосибирской области</w:t>
      </w:r>
      <w:r w:rsidR="00183D3D" w:rsidRPr="002C73AE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41594F" w:rsidRPr="002C73AE" w:rsidRDefault="0041594F" w:rsidP="002C73AE">
      <w:pPr>
        <w:tabs>
          <w:tab w:val="left" w:pos="720"/>
        </w:tabs>
        <w:spacing w:line="20" w:lineRule="atLeast"/>
        <w:ind w:firstLine="36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ab/>
        <w:t>3. Решение вступает в законную силу после его официального опубликования (обнародования).</w:t>
      </w:r>
    </w:p>
    <w:p w:rsidR="00F61970" w:rsidRDefault="00F61970" w:rsidP="00F740A7">
      <w:pPr>
        <w:pStyle w:val="10"/>
        <w:spacing w:line="20" w:lineRule="atLeast"/>
        <w:rPr>
          <w:sz w:val="28"/>
          <w:szCs w:val="28"/>
        </w:rPr>
      </w:pPr>
    </w:p>
    <w:p w:rsidR="005462CB" w:rsidRDefault="0041594F" w:rsidP="00F740A7">
      <w:pPr>
        <w:pStyle w:val="10"/>
        <w:spacing w:line="20" w:lineRule="atLeast"/>
        <w:rPr>
          <w:sz w:val="28"/>
          <w:szCs w:val="28"/>
        </w:rPr>
      </w:pPr>
      <w:bookmarkStart w:id="0" w:name="_GoBack"/>
      <w:bookmarkEnd w:id="0"/>
      <w:r w:rsidRPr="002C73AE">
        <w:rPr>
          <w:sz w:val="28"/>
          <w:szCs w:val="28"/>
        </w:rPr>
        <w:t>Г</w:t>
      </w:r>
      <w:r w:rsidR="00183D3D" w:rsidRPr="002C73AE">
        <w:rPr>
          <w:sz w:val="28"/>
          <w:szCs w:val="28"/>
        </w:rPr>
        <w:t xml:space="preserve">лава </w:t>
      </w:r>
      <w:r w:rsidR="00F61970">
        <w:rPr>
          <w:sz w:val="28"/>
          <w:szCs w:val="28"/>
        </w:rPr>
        <w:t>Новокулындинского</w:t>
      </w:r>
      <w:r w:rsidR="00F740A7">
        <w:rPr>
          <w:sz w:val="28"/>
          <w:szCs w:val="28"/>
        </w:rPr>
        <w:t xml:space="preserve"> сельсовета</w:t>
      </w:r>
    </w:p>
    <w:p w:rsidR="00F740A7" w:rsidRDefault="00F740A7" w:rsidP="00F740A7">
      <w:pPr>
        <w:pStyle w:val="10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F740A7" w:rsidRDefault="00F740A7" w:rsidP="00F740A7">
      <w:pPr>
        <w:pStyle w:val="10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</w:t>
      </w:r>
      <w:r w:rsidR="00F619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61970">
        <w:rPr>
          <w:sz w:val="28"/>
          <w:szCs w:val="28"/>
        </w:rPr>
        <w:t xml:space="preserve">  С.Е.Бобров</w:t>
      </w:r>
    </w:p>
    <w:p w:rsidR="00F740A7" w:rsidRDefault="00F740A7" w:rsidP="00F740A7">
      <w:pPr>
        <w:pStyle w:val="10"/>
        <w:spacing w:line="20" w:lineRule="atLeast"/>
        <w:rPr>
          <w:sz w:val="28"/>
          <w:szCs w:val="28"/>
        </w:rPr>
      </w:pPr>
    </w:p>
    <w:p w:rsidR="00F740A7" w:rsidRDefault="00F740A7" w:rsidP="00F740A7">
      <w:pPr>
        <w:pStyle w:val="10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40A7" w:rsidRDefault="00F61970" w:rsidP="00F740A7">
      <w:pPr>
        <w:pStyle w:val="10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Новокулындинского</w:t>
      </w:r>
      <w:r w:rsidR="00F740A7">
        <w:rPr>
          <w:sz w:val="28"/>
          <w:szCs w:val="28"/>
        </w:rPr>
        <w:t xml:space="preserve"> сельсовета</w:t>
      </w:r>
    </w:p>
    <w:p w:rsidR="00F740A7" w:rsidRDefault="00F740A7" w:rsidP="00F740A7">
      <w:pPr>
        <w:pStyle w:val="10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F740A7" w:rsidRPr="002C73AE" w:rsidRDefault="00F740A7" w:rsidP="00F740A7">
      <w:pPr>
        <w:pStyle w:val="10"/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</w:t>
      </w:r>
      <w:r w:rsidR="00F619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61970">
        <w:rPr>
          <w:sz w:val="28"/>
          <w:szCs w:val="28"/>
        </w:rPr>
        <w:t>Н.В.Ефимович</w:t>
      </w:r>
    </w:p>
    <w:p w:rsidR="00F740A7" w:rsidRDefault="00F740A7" w:rsidP="002C73AE">
      <w:pPr>
        <w:pStyle w:val="10"/>
        <w:spacing w:line="20" w:lineRule="atLeast"/>
        <w:jc w:val="right"/>
        <w:rPr>
          <w:b/>
          <w:bCs/>
          <w:kern w:val="28"/>
          <w:sz w:val="32"/>
          <w:szCs w:val="32"/>
        </w:rPr>
      </w:pPr>
    </w:p>
    <w:p w:rsidR="009B5BE5" w:rsidRPr="00F740A7" w:rsidRDefault="009B5BE5" w:rsidP="002C73AE">
      <w:pPr>
        <w:pStyle w:val="10"/>
        <w:spacing w:line="20" w:lineRule="atLeast"/>
        <w:jc w:val="right"/>
        <w:rPr>
          <w:b/>
          <w:sz w:val="28"/>
          <w:szCs w:val="28"/>
        </w:rPr>
      </w:pPr>
      <w:r w:rsidRPr="00F740A7">
        <w:rPr>
          <w:b/>
          <w:bCs/>
          <w:kern w:val="28"/>
          <w:sz w:val="28"/>
          <w:szCs w:val="28"/>
        </w:rPr>
        <w:tab/>
      </w:r>
      <w:r w:rsidRPr="00F740A7">
        <w:rPr>
          <w:sz w:val="28"/>
          <w:szCs w:val="28"/>
        </w:rPr>
        <w:t xml:space="preserve">Приложение </w:t>
      </w:r>
    </w:p>
    <w:p w:rsidR="00F740A7" w:rsidRDefault="009B5BE5" w:rsidP="002C73AE">
      <w:pPr>
        <w:spacing w:line="20" w:lineRule="atLeast"/>
        <w:jc w:val="right"/>
        <w:rPr>
          <w:rFonts w:ascii="Times New Roman" w:hAnsi="Times New Roman"/>
          <w:sz w:val="28"/>
          <w:szCs w:val="28"/>
        </w:rPr>
      </w:pPr>
      <w:r w:rsidRPr="00F740A7">
        <w:rPr>
          <w:rFonts w:ascii="Times New Roman" w:hAnsi="Times New Roman"/>
          <w:sz w:val="28"/>
          <w:szCs w:val="28"/>
        </w:rPr>
        <w:t xml:space="preserve">к решению </w:t>
      </w:r>
    </w:p>
    <w:p w:rsidR="009B5BE5" w:rsidRPr="00F740A7" w:rsidRDefault="00F740A7" w:rsidP="002C73AE">
      <w:pPr>
        <w:spacing w:line="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B5BE5" w:rsidRPr="00F740A7">
        <w:rPr>
          <w:rFonts w:ascii="Times New Roman" w:hAnsi="Times New Roman"/>
          <w:sz w:val="28"/>
          <w:szCs w:val="28"/>
        </w:rPr>
        <w:t>овета депутатов</w:t>
      </w:r>
    </w:p>
    <w:p w:rsidR="009B5BE5" w:rsidRDefault="00F61970" w:rsidP="002C73AE">
      <w:pPr>
        <w:spacing w:line="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Новокулындинского</w:t>
      </w:r>
      <w:r w:rsidR="00F740A7">
        <w:rPr>
          <w:rFonts w:ascii="Times New Roman" w:hAnsi="Times New Roman"/>
          <w:sz w:val="28"/>
          <w:szCs w:val="28"/>
        </w:rPr>
        <w:t xml:space="preserve"> сельсовета</w:t>
      </w:r>
    </w:p>
    <w:p w:rsidR="00F740A7" w:rsidRDefault="00F740A7" w:rsidP="002C73AE">
      <w:pPr>
        <w:spacing w:line="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Чистоозерного района</w:t>
      </w:r>
    </w:p>
    <w:p w:rsidR="00F740A7" w:rsidRPr="00F740A7" w:rsidRDefault="00F740A7" w:rsidP="002C73AE">
      <w:pPr>
        <w:spacing w:line="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9B5BE5" w:rsidRPr="00F740A7" w:rsidRDefault="00F740A7" w:rsidP="002C73AE">
      <w:pPr>
        <w:spacing w:line="2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6197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.02.2023</w:t>
      </w:r>
      <w:r w:rsidR="009B5BE5" w:rsidRPr="00F740A7">
        <w:rPr>
          <w:rFonts w:ascii="Times New Roman" w:hAnsi="Times New Roman"/>
          <w:sz w:val="28"/>
          <w:szCs w:val="28"/>
        </w:rPr>
        <w:t xml:space="preserve"> г. № </w:t>
      </w:r>
      <w:r w:rsidR="00F61970">
        <w:rPr>
          <w:rFonts w:ascii="Times New Roman" w:hAnsi="Times New Roman"/>
          <w:sz w:val="28"/>
          <w:szCs w:val="28"/>
        </w:rPr>
        <w:t>96</w:t>
      </w:r>
    </w:p>
    <w:p w:rsidR="005462CB" w:rsidRPr="002C73AE" w:rsidRDefault="005462CB" w:rsidP="002C73AE">
      <w:pPr>
        <w:tabs>
          <w:tab w:val="left" w:pos="709"/>
        </w:tabs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b/>
        </w:rPr>
      </w:pPr>
    </w:p>
    <w:p w:rsidR="005462CB" w:rsidRPr="002C73AE" w:rsidRDefault="005462CB" w:rsidP="002C73AE">
      <w:pPr>
        <w:pStyle w:val="2"/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 w:cs="Times New Roman"/>
          <w:sz w:val="28"/>
        </w:rPr>
      </w:pPr>
      <w:r w:rsidRPr="002C73AE">
        <w:rPr>
          <w:rFonts w:ascii="Times New Roman" w:hAnsi="Times New Roman" w:cs="Times New Roman"/>
          <w:sz w:val="28"/>
        </w:rPr>
        <w:t>ПОРЯДОК</w:t>
      </w:r>
    </w:p>
    <w:p w:rsidR="005462CB" w:rsidRPr="002C73AE" w:rsidRDefault="005462CB" w:rsidP="00F740A7">
      <w:pPr>
        <w:pStyle w:val="2"/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 w:cs="Times New Roman"/>
          <w:sz w:val="28"/>
        </w:rPr>
      </w:pPr>
      <w:r w:rsidRPr="002C73AE">
        <w:rPr>
          <w:rFonts w:ascii="Times New Roman" w:hAnsi="Times New Roman" w:cs="Times New Roman"/>
          <w:sz w:val="28"/>
        </w:rPr>
        <w:t>ПРОВЕДЕНИЯ АНТИКОРРУПЦИОННОЙ ЭКСПЕРТИЗЫ НОРМАТИВНЫХ</w:t>
      </w:r>
      <w:r w:rsidR="00183D3D" w:rsidRPr="002C73AE">
        <w:rPr>
          <w:rFonts w:ascii="Times New Roman" w:hAnsi="Times New Roman" w:cs="Times New Roman"/>
          <w:sz w:val="28"/>
        </w:rPr>
        <w:t xml:space="preserve"> </w:t>
      </w:r>
      <w:r w:rsidRPr="002C73AE">
        <w:rPr>
          <w:rFonts w:ascii="Times New Roman" w:hAnsi="Times New Roman" w:cs="Times New Roman"/>
          <w:sz w:val="28"/>
        </w:rPr>
        <w:t>ПРАВОВЫХ АКТОВ И ПРОЕКТОВ НОРМАТИВНЫХ ПРАВОВЫХ АКТОВ</w:t>
      </w:r>
      <w:r w:rsidR="00371DEA" w:rsidRPr="002C73AE">
        <w:rPr>
          <w:rFonts w:ascii="Times New Roman" w:hAnsi="Times New Roman" w:cs="Times New Roman"/>
          <w:sz w:val="28"/>
        </w:rPr>
        <w:t xml:space="preserve"> СОВЕТА ДЕПУТАТОВ </w:t>
      </w:r>
      <w:r w:rsidR="00F61970">
        <w:rPr>
          <w:rFonts w:ascii="Times New Roman" w:hAnsi="Times New Roman" w:cs="Times New Roman"/>
          <w:sz w:val="28"/>
        </w:rPr>
        <w:t>НОВОКУЛЫНДИНСКОГО</w:t>
      </w:r>
      <w:r w:rsidR="00F740A7">
        <w:rPr>
          <w:rFonts w:ascii="Times New Roman" w:hAnsi="Times New Roman" w:cs="Times New Roman"/>
          <w:sz w:val="28"/>
        </w:rPr>
        <w:t xml:space="preserve"> СЕЛЬСОВЕТА ЧИСТООЗЕРНОГО РАЙОНА НОВОСИБИРСКОЙ ОБЛАСТИ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outlineLvl w:val="0"/>
        <w:rPr>
          <w:rFonts w:ascii="Times New Roman" w:hAnsi="Times New Roman"/>
          <w:sz w:val="28"/>
          <w:szCs w:val="28"/>
        </w:rPr>
      </w:pPr>
    </w:p>
    <w:p w:rsidR="005462CB" w:rsidRPr="002C73AE" w:rsidRDefault="005462CB" w:rsidP="00F740A7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73A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8" w:history="1">
        <w:r w:rsidRPr="002C73AE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2C73AE">
        <w:rPr>
          <w:rFonts w:ascii="Times New Roman" w:hAnsi="Times New Roman"/>
          <w:sz w:val="28"/>
          <w:szCs w:val="28"/>
        </w:rPr>
        <w:t xml:space="preserve"> от 17 июля 2009 года </w:t>
      </w:r>
      <w:r w:rsidR="00470E4B" w:rsidRPr="002C73AE">
        <w:rPr>
          <w:rFonts w:ascii="Times New Roman" w:hAnsi="Times New Roman"/>
          <w:sz w:val="28"/>
          <w:szCs w:val="28"/>
        </w:rPr>
        <w:t>№ 172-ФЗ «</w:t>
      </w:r>
      <w:r w:rsidRPr="002C73AE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70E4B" w:rsidRPr="002C73AE">
        <w:rPr>
          <w:rFonts w:ascii="Times New Roman" w:hAnsi="Times New Roman"/>
          <w:sz w:val="28"/>
          <w:szCs w:val="28"/>
        </w:rPr>
        <w:t>»</w:t>
      </w:r>
      <w:r w:rsidRPr="002C73AE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2C73AE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Pr="002C73AE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февраля 2010 года </w:t>
      </w:r>
      <w:r w:rsidR="00470E4B" w:rsidRPr="002C73AE">
        <w:rPr>
          <w:rFonts w:ascii="Times New Roman" w:hAnsi="Times New Roman"/>
          <w:sz w:val="28"/>
          <w:szCs w:val="28"/>
        </w:rPr>
        <w:t>№ 96 «</w:t>
      </w:r>
      <w:r w:rsidRPr="002C73AE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70E4B" w:rsidRPr="002C73AE">
        <w:rPr>
          <w:rFonts w:ascii="Times New Roman" w:hAnsi="Times New Roman"/>
          <w:sz w:val="28"/>
          <w:szCs w:val="28"/>
        </w:rPr>
        <w:t>»</w:t>
      </w:r>
      <w:r w:rsidRPr="002C73AE">
        <w:rPr>
          <w:rFonts w:ascii="Times New Roman" w:hAnsi="Times New Roman"/>
          <w:sz w:val="28"/>
          <w:szCs w:val="28"/>
        </w:rPr>
        <w:t xml:space="preserve"> и определяет правила проведения в </w:t>
      </w:r>
      <w:r w:rsidR="00470E4B" w:rsidRPr="002C73AE">
        <w:rPr>
          <w:rFonts w:ascii="Times New Roman" w:hAnsi="Times New Roman"/>
          <w:sz w:val="28"/>
          <w:szCs w:val="28"/>
        </w:rPr>
        <w:t xml:space="preserve">Совете депутатов </w:t>
      </w:r>
      <w:r w:rsidRPr="002C73AE">
        <w:rPr>
          <w:rFonts w:ascii="Times New Roman" w:hAnsi="Times New Roman"/>
          <w:sz w:val="28"/>
          <w:szCs w:val="28"/>
        </w:rPr>
        <w:t>антикоррупционной экспертизы</w:t>
      </w:r>
      <w:r w:rsidR="00470E4B" w:rsidRPr="002C73AE">
        <w:rPr>
          <w:rFonts w:ascii="Times New Roman" w:hAnsi="Times New Roman"/>
          <w:sz w:val="28"/>
          <w:szCs w:val="28"/>
        </w:rPr>
        <w:t xml:space="preserve"> решений Совета депутатов</w:t>
      </w:r>
      <w:r w:rsidRPr="002C73AE">
        <w:rPr>
          <w:rFonts w:ascii="Times New Roman" w:hAnsi="Times New Roman"/>
          <w:sz w:val="28"/>
          <w:szCs w:val="28"/>
        </w:rPr>
        <w:t>, проектов</w:t>
      </w:r>
      <w:r w:rsidR="00470E4B" w:rsidRPr="002C73AE">
        <w:rPr>
          <w:rFonts w:ascii="Times New Roman" w:hAnsi="Times New Roman"/>
          <w:sz w:val="28"/>
          <w:szCs w:val="28"/>
        </w:rPr>
        <w:t xml:space="preserve"> решений Совета депутатов</w:t>
      </w:r>
      <w:r w:rsidRPr="002C73AE">
        <w:rPr>
          <w:rFonts w:ascii="Times New Roman" w:hAnsi="Times New Roman"/>
          <w:sz w:val="28"/>
          <w:szCs w:val="28"/>
        </w:rPr>
        <w:t xml:space="preserve">, постановлений </w:t>
      </w:r>
      <w:r w:rsidR="00470E4B" w:rsidRPr="002C73AE">
        <w:rPr>
          <w:rFonts w:ascii="Times New Roman" w:hAnsi="Times New Roman"/>
          <w:sz w:val="28"/>
          <w:szCs w:val="28"/>
        </w:rPr>
        <w:t>Совета депутатов</w:t>
      </w:r>
      <w:r w:rsidR="00566389" w:rsidRPr="002C73AE">
        <w:rPr>
          <w:rFonts w:ascii="Times New Roman" w:hAnsi="Times New Roman"/>
          <w:sz w:val="28"/>
          <w:szCs w:val="28"/>
        </w:rPr>
        <w:t xml:space="preserve">, имеющих нормативный характер, </w:t>
      </w:r>
      <w:r w:rsidRPr="002C73AE">
        <w:rPr>
          <w:rFonts w:ascii="Times New Roman" w:hAnsi="Times New Roman"/>
          <w:sz w:val="28"/>
          <w:szCs w:val="28"/>
        </w:rPr>
        <w:t xml:space="preserve">и проектов постановлений </w:t>
      </w:r>
      <w:r w:rsidR="00470E4B" w:rsidRPr="002C73AE">
        <w:rPr>
          <w:rFonts w:ascii="Times New Roman" w:hAnsi="Times New Roman"/>
          <w:sz w:val="28"/>
          <w:szCs w:val="28"/>
        </w:rPr>
        <w:t>Совета депутатов</w:t>
      </w:r>
      <w:r w:rsidR="00566389" w:rsidRPr="002C73AE">
        <w:rPr>
          <w:rFonts w:ascii="Times New Roman" w:hAnsi="Times New Roman"/>
          <w:sz w:val="28"/>
          <w:szCs w:val="28"/>
        </w:rPr>
        <w:t>, имеющих нормативный характер</w:t>
      </w:r>
      <w:r w:rsidR="00470E4B" w:rsidRPr="002C73AE">
        <w:rPr>
          <w:rFonts w:ascii="Times New Roman" w:hAnsi="Times New Roman"/>
          <w:sz w:val="28"/>
          <w:szCs w:val="28"/>
        </w:rPr>
        <w:t xml:space="preserve"> </w:t>
      </w:r>
      <w:r w:rsidRPr="002C73AE">
        <w:rPr>
          <w:rFonts w:ascii="Times New Roman" w:hAnsi="Times New Roman"/>
          <w:sz w:val="28"/>
          <w:szCs w:val="28"/>
        </w:rPr>
        <w:t xml:space="preserve">(далее </w:t>
      </w:r>
      <w:r w:rsidR="004E63B5" w:rsidRPr="002C73AE">
        <w:rPr>
          <w:rFonts w:ascii="Times New Roman" w:hAnsi="Times New Roman"/>
          <w:sz w:val="28"/>
          <w:szCs w:val="28"/>
        </w:rPr>
        <w:t xml:space="preserve">так же </w:t>
      </w:r>
      <w:r w:rsidRPr="002C73AE">
        <w:rPr>
          <w:rFonts w:ascii="Times New Roman" w:hAnsi="Times New Roman"/>
          <w:sz w:val="28"/>
          <w:szCs w:val="28"/>
        </w:rPr>
        <w:t>- нормативные правовые акты (их проекты).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1.2. Антикоррупционная экспертиза нормативных правовых актов (их проектов) проводится в целях выявления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огенных факторов и их последующего устранения.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1.3. Антикоррупционная экспертиза нормативных правовых актов (их проектов) проводится при проведении правовой экспертизы и мониторинге их применения в соответствии с</w:t>
      </w:r>
      <w:r w:rsidR="00F740A7">
        <w:rPr>
          <w:rFonts w:ascii="Times New Roman" w:hAnsi="Times New Roman"/>
        </w:rPr>
        <w:t xml:space="preserve"> Методикой </w:t>
      </w:r>
      <w:r w:rsidRPr="002C73AE">
        <w:rPr>
          <w:rFonts w:ascii="Times New Roman" w:hAnsi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</w:t>
      </w:r>
      <w:r w:rsidR="00470E4B" w:rsidRPr="002C73AE">
        <w:rPr>
          <w:rFonts w:ascii="Times New Roman" w:hAnsi="Times New Roman"/>
          <w:sz w:val="28"/>
          <w:szCs w:val="28"/>
        </w:rPr>
        <w:t>ерации от 26 февраля 2010 года № 96 «</w:t>
      </w:r>
      <w:r w:rsidRPr="002C73AE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470E4B" w:rsidRPr="002C73AE">
        <w:rPr>
          <w:rFonts w:ascii="Times New Roman" w:hAnsi="Times New Roman"/>
          <w:sz w:val="28"/>
          <w:szCs w:val="28"/>
        </w:rPr>
        <w:t>»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263335" w:rsidRDefault="00263335" w:rsidP="002C73AE">
      <w:pPr>
        <w:autoSpaceDE w:val="0"/>
        <w:autoSpaceDN w:val="0"/>
        <w:adjustRightInd w:val="0"/>
        <w:spacing w:line="20" w:lineRule="atLeast"/>
        <w:ind w:firstLine="539"/>
        <w:outlineLvl w:val="0"/>
        <w:rPr>
          <w:rFonts w:ascii="Times New Roman" w:hAnsi="Times New Roman"/>
          <w:sz w:val="28"/>
          <w:szCs w:val="28"/>
        </w:rPr>
      </w:pPr>
    </w:p>
    <w:p w:rsidR="005462CB" w:rsidRPr="00263335" w:rsidRDefault="005462CB" w:rsidP="00263335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3335">
        <w:rPr>
          <w:rFonts w:ascii="Times New Roman" w:hAnsi="Times New Roman"/>
          <w:b/>
          <w:sz w:val="28"/>
          <w:szCs w:val="28"/>
        </w:rPr>
        <w:t xml:space="preserve">2. Порядок проведения антикоррупционной экспертизы проектов нормативных правовых актов, внесенных в </w:t>
      </w:r>
      <w:r w:rsidR="00470E4B" w:rsidRPr="00263335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63335" w:rsidRDefault="00263335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2.1. Антикоррупционная экспертиза проектов</w:t>
      </w:r>
      <w:r w:rsidR="00470E4B" w:rsidRPr="002C73AE">
        <w:rPr>
          <w:rFonts w:ascii="Times New Roman" w:hAnsi="Times New Roman"/>
          <w:sz w:val="28"/>
          <w:szCs w:val="28"/>
        </w:rPr>
        <w:t xml:space="preserve"> решений Совета депутатов</w:t>
      </w:r>
      <w:r w:rsidRPr="002C73AE">
        <w:rPr>
          <w:rFonts w:ascii="Times New Roman" w:hAnsi="Times New Roman"/>
          <w:sz w:val="28"/>
          <w:szCs w:val="28"/>
        </w:rPr>
        <w:t xml:space="preserve">, внесенных в </w:t>
      </w:r>
      <w:r w:rsidR="00470E4B" w:rsidRPr="002C73AE">
        <w:rPr>
          <w:rFonts w:ascii="Times New Roman" w:hAnsi="Times New Roman"/>
          <w:sz w:val="28"/>
          <w:szCs w:val="28"/>
        </w:rPr>
        <w:t>Совет депутатов</w:t>
      </w:r>
      <w:r w:rsidRPr="002C73AE">
        <w:rPr>
          <w:rFonts w:ascii="Times New Roman" w:hAnsi="Times New Roman"/>
          <w:sz w:val="28"/>
          <w:szCs w:val="28"/>
        </w:rPr>
        <w:t>, проводится</w:t>
      </w:r>
      <w:r w:rsidR="00541708" w:rsidRPr="002C73AE">
        <w:rPr>
          <w:rFonts w:ascii="Times New Roman" w:hAnsi="Times New Roman"/>
          <w:i/>
          <w:sz w:val="28"/>
          <w:szCs w:val="28"/>
        </w:rPr>
        <w:t xml:space="preserve"> </w:t>
      </w:r>
      <w:r w:rsidR="00541708" w:rsidRPr="002C73AE">
        <w:rPr>
          <w:rFonts w:ascii="Times New Roman" w:hAnsi="Times New Roman"/>
          <w:sz w:val="28"/>
          <w:szCs w:val="28"/>
        </w:rPr>
        <w:t xml:space="preserve">муниципальным служащим, в </w:t>
      </w:r>
      <w:r w:rsidR="00541708" w:rsidRPr="002C73AE">
        <w:rPr>
          <w:rFonts w:ascii="Times New Roman" w:hAnsi="Times New Roman"/>
          <w:sz w:val="28"/>
          <w:szCs w:val="28"/>
        </w:rPr>
        <w:lastRenderedPageBreak/>
        <w:t xml:space="preserve">должностные обязанности которого входит правовое (юридическое) сопровождение деятельности </w:t>
      </w:r>
      <w:r w:rsidR="00CD554B" w:rsidRPr="002C73AE">
        <w:rPr>
          <w:rFonts w:ascii="Times New Roman" w:hAnsi="Times New Roman"/>
          <w:sz w:val="28"/>
          <w:szCs w:val="28"/>
        </w:rPr>
        <w:t>Совета депутатов</w:t>
      </w:r>
      <w:r w:rsidR="00183D3D" w:rsidRPr="002C73AE">
        <w:rPr>
          <w:rFonts w:ascii="Times New Roman" w:hAnsi="Times New Roman"/>
          <w:sz w:val="28"/>
          <w:szCs w:val="28"/>
        </w:rPr>
        <w:t>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2.2. Результаты антикоррупционной экспертизы отражаются в заключении, подготавливаемом по итогам юридической (правовой) экспертизы проекта </w:t>
      </w:r>
      <w:r w:rsidR="00CD554B" w:rsidRPr="002C73AE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Pr="002C73AE">
        <w:rPr>
          <w:rFonts w:ascii="Times New Roman" w:hAnsi="Times New Roman"/>
          <w:sz w:val="28"/>
          <w:szCs w:val="28"/>
        </w:rPr>
        <w:t xml:space="preserve">в срок, установленный </w:t>
      </w:r>
      <w:r w:rsidR="00F740A7">
        <w:rPr>
          <w:rFonts w:ascii="Times New Roman" w:hAnsi="Times New Roman"/>
          <w:sz w:val="28"/>
          <w:szCs w:val="28"/>
        </w:rPr>
        <w:t xml:space="preserve">Регламентом </w:t>
      </w:r>
      <w:r w:rsidR="00CD554B" w:rsidRPr="002C73AE">
        <w:rPr>
          <w:rFonts w:ascii="Times New Roman" w:hAnsi="Times New Roman"/>
          <w:sz w:val="28"/>
          <w:szCs w:val="28"/>
        </w:rPr>
        <w:t>Совета депутатов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2.3. В случае выявления в проекте нормативного правового акта нормы, содержащей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 xml:space="preserve">огенный фактор, в соответствующем заключении </w:t>
      </w:r>
      <w:r w:rsidR="00CD554B" w:rsidRPr="002C73AE">
        <w:rPr>
          <w:rFonts w:ascii="Times New Roman" w:hAnsi="Times New Roman"/>
          <w:sz w:val="28"/>
          <w:szCs w:val="28"/>
        </w:rPr>
        <w:t xml:space="preserve">юридической службы </w:t>
      </w:r>
      <w:r w:rsidRPr="002C73AE">
        <w:rPr>
          <w:rFonts w:ascii="Times New Roman" w:hAnsi="Times New Roman"/>
          <w:sz w:val="28"/>
          <w:szCs w:val="28"/>
        </w:rPr>
        <w:t>указывается на необходимость ее изменения или исключения.</w:t>
      </w:r>
    </w:p>
    <w:p w:rsidR="00CD554B" w:rsidRPr="002C73AE" w:rsidRDefault="00CD554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Заключение должно содержать следующие сведения:</w:t>
      </w:r>
    </w:p>
    <w:p w:rsidR="00CD554B" w:rsidRPr="002C73AE" w:rsidRDefault="00CD554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дата подготовки экспертного заключения;</w:t>
      </w:r>
    </w:p>
    <w:p w:rsidR="00CD554B" w:rsidRPr="002C73AE" w:rsidRDefault="00CD554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наименование проекта нормативного правового акта, прошедшего антикоррупционную экспертизу;</w:t>
      </w:r>
    </w:p>
    <w:p w:rsidR="00CD554B" w:rsidRPr="002C73AE" w:rsidRDefault="00CD554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положения проекта нормативного правового акта, содержащие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 (в случае выявления);</w:t>
      </w:r>
    </w:p>
    <w:p w:rsidR="00CD554B" w:rsidRPr="002C73AE" w:rsidRDefault="00CD554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предложения о способах устранения выявленных в проекте нормативного правового акта положений, содержащих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 (в случае выявления).</w:t>
      </w:r>
    </w:p>
    <w:p w:rsidR="00CD554B" w:rsidRPr="002C73AE" w:rsidRDefault="00CD554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В экспертном заключении могут быть отражены возможные негативные последствия сохранения в проекте нормативного правового акта положений, содержащих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факторы, а также выявленные при проведении антикоррупционной экспертизы положения, которые не относятся к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огенным факторам, но могут способствовать созданию условий для проявления коррупции.</w:t>
      </w:r>
    </w:p>
    <w:p w:rsidR="00CD554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2.4. Заключение на проект </w:t>
      </w:r>
      <w:r w:rsidR="00CD554B" w:rsidRPr="002C73AE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Pr="002C73AE">
        <w:rPr>
          <w:rFonts w:ascii="Times New Roman" w:hAnsi="Times New Roman"/>
          <w:sz w:val="28"/>
          <w:szCs w:val="28"/>
        </w:rPr>
        <w:t xml:space="preserve">носит рекомендательный характер и подлежит рассмотрению </w:t>
      </w:r>
      <w:r w:rsidR="00CD554B" w:rsidRPr="00F740A7">
        <w:rPr>
          <w:rFonts w:ascii="Times New Roman" w:hAnsi="Times New Roman"/>
          <w:sz w:val="28"/>
          <w:szCs w:val="28"/>
        </w:rPr>
        <w:t>Советом депутатов</w:t>
      </w:r>
      <w:r w:rsidR="00CD554B" w:rsidRPr="002C73AE">
        <w:rPr>
          <w:rFonts w:ascii="Times New Roman" w:hAnsi="Times New Roman"/>
          <w:sz w:val="28"/>
          <w:szCs w:val="28"/>
        </w:rPr>
        <w:t xml:space="preserve"> </w:t>
      </w:r>
      <w:r w:rsidRPr="002C73AE">
        <w:rPr>
          <w:rFonts w:ascii="Times New Roman" w:hAnsi="Times New Roman"/>
          <w:sz w:val="28"/>
          <w:szCs w:val="28"/>
        </w:rPr>
        <w:t>с участием заинтересованных лиц</w:t>
      </w:r>
      <w:r w:rsidR="00CD554B" w:rsidRPr="002C73AE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2.5. Положения проекта</w:t>
      </w:r>
      <w:r w:rsidR="00CD554B" w:rsidRPr="002C73AE">
        <w:rPr>
          <w:rFonts w:ascii="Times New Roman" w:hAnsi="Times New Roman"/>
          <w:sz w:val="28"/>
          <w:szCs w:val="28"/>
        </w:rPr>
        <w:t xml:space="preserve"> нормативного правового акта</w:t>
      </w:r>
      <w:r w:rsidRPr="002C73AE">
        <w:rPr>
          <w:rFonts w:ascii="Times New Roman" w:hAnsi="Times New Roman"/>
          <w:sz w:val="28"/>
          <w:szCs w:val="28"/>
        </w:rPr>
        <w:t xml:space="preserve">, способствующие созданию условий для проявления коррупции, выявленные в ходе антикоррупционной экспертизы, устраняются на стадии доработки проекта </w:t>
      </w:r>
      <w:r w:rsidR="00CD554B" w:rsidRPr="002C73AE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Pr="002C73AE">
        <w:rPr>
          <w:rFonts w:ascii="Times New Roman" w:hAnsi="Times New Roman"/>
          <w:sz w:val="28"/>
          <w:szCs w:val="28"/>
        </w:rPr>
        <w:t>его разработчиком.</w:t>
      </w:r>
    </w:p>
    <w:p w:rsidR="005462CB" w:rsidRDefault="00C71E80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2.6</w:t>
      </w:r>
      <w:r w:rsidR="005462CB" w:rsidRPr="002C73AE">
        <w:rPr>
          <w:rFonts w:ascii="Times New Roman" w:hAnsi="Times New Roman"/>
          <w:sz w:val="28"/>
          <w:szCs w:val="28"/>
        </w:rPr>
        <w:t xml:space="preserve">. Проекты </w:t>
      </w:r>
      <w:r w:rsidRPr="002C73AE">
        <w:rPr>
          <w:rFonts w:ascii="Times New Roman" w:hAnsi="Times New Roman"/>
          <w:sz w:val="28"/>
          <w:szCs w:val="28"/>
        </w:rPr>
        <w:t xml:space="preserve">нормативных актов </w:t>
      </w:r>
      <w:r w:rsidR="005462CB" w:rsidRPr="002C73AE">
        <w:rPr>
          <w:rFonts w:ascii="Times New Roman" w:hAnsi="Times New Roman"/>
          <w:sz w:val="28"/>
          <w:szCs w:val="28"/>
        </w:rPr>
        <w:t>направляются в прокуратуру для проведения антикоррупционной экспертизы в порядке, установленном Регламент</w:t>
      </w:r>
      <w:r w:rsidRPr="002C73AE">
        <w:rPr>
          <w:rFonts w:ascii="Times New Roman" w:hAnsi="Times New Roman"/>
          <w:sz w:val="28"/>
          <w:szCs w:val="28"/>
        </w:rPr>
        <w:t>ом Совета депутатов</w:t>
      </w:r>
      <w:r w:rsidR="005462CB" w:rsidRPr="002C73AE">
        <w:rPr>
          <w:rFonts w:ascii="Times New Roman" w:hAnsi="Times New Roman"/>
          <w:sz w:val="28"/>
          <w:szCs w:val="28"/>
        </w:rPr>
        <w:t>.</w:t>
      </w:r>
    </w:p>
    <w:p w:rsidR="00263335" w:rsidRPr="002C73AE" w:rsidRDefault="00263335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</w:p>
    <w:p w:rsidR="005462CB" w:rsidRPr="00263335" w:rsidRDefault="005462CB" w:rsidP="00263335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63335">
        <w:rPr>
          <w:rFonts w:ascii="Times New Roman" w:hAnsi="Times New Roman"/>
          <w:b/>
          <w:sz w:val="28"/>
          <w:szCs w:val="28"/>
        </w:rPr>
        <w:t>3. Порядок проведения антикоррупционной экспертизы нормативных правовых актов</w:t>
      </w:r>
    </w:p>
    <w:p w:rsidR="00263335" w:rsidRDefault="00263335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3.1. Антикоррупционная экспертиза </w:t>
      </w:r>
      <w:r w:rsidR="00C71E80" w:rsidRPr="002C73AE">
        <w:rPr>
          <w:rFonts w:ascii="Times New Roman" w:hAnsi="Times New Roman"/>
          <w:sz w:val="28"/>
          <w:szCs w:val="28"/>
        </w:rPr>
        <w:t xml:space="preserve">нормативных правовых актов Совета депутатов </w:t>
      </w:r>
      <w:r w:rsidRPr="002C73AE">
        <w:rPr>
          <w:rFonts w:ascii="Times New Roman" w:hAnsi="Times New Roman"/>
          <w:sz w:val="28"/>
          <w:szCs w:val="28"/>
        </w:rPr>
        <w:t xml:space="preserve">проводится </w:t>
      </w:r>
      <w:r w:rsidR="00C71E80" w:rsidRPr="002C73AE">
        <w:rPr>
          <w:rFonts w:ascii="Times New Roman" w:hAnsi="Times New Roman"/>
          <w:sz w:val="28"/>
          <w:szCs w:val="28"/>
        </w:rPr>
        <w:t>юридической службой по поручению Председателя Совета депутатов</w:t>
      </w:r>
      <w:r w:rsidR="00B4449E" w:rsidRPr="002C73AE">
        <w:rPr>
          <w:rFonts w:ascii="Times New Roman" w:hAnsi="Times New Roman"/>
          <w:sz w:val="28"/>
          <w:szCs w:val="28"/>
        </w:rPr>
        <w:t xml:space="preserve"> и при мониторинге их применения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3.2. Результаты антикоррупционной экспертизы нормативного правового акта отражаются в соответствующем заключении.</w:t>
      </w:r>
    </w:p>
    <w:p w:rsidR="00B4449E" w:rsidRPr="002C73AE" w:rsidRDefault="00B4449E" w:rsidP="002C73AE">
      <w:pPr>
        <w:pStyle w:val="a4"/>
        <w:tabs>
          <w:tab w:val="left" w:pos="426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lastRenderedPageBreak/>
        <w:t>Заключение должно содержать следующие сведения:</w:t>
      </w:r>
    </w:p>
    <w:p w:rsidR="00B4449E" w:rsidRPr="002C73AE" w:rsidRDefault="00B4449E" w:rsidP="002C73AE">
      <w:pPr>
        <w:pStyle w:val="a4"/>
        <w:tabs>
          <w:tab w:val="left" w:pos="851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дата подготовки экспертного заключения;</w:t>
      </w:r>
    </w:p>
    <w:p w:rsidR="00B4449E" w:rsidRPr="002C73AE" w:rsidRDefault="00B4449E" w:rsidP="002C73AE">
      <w:pPr>
        <w:pStyle w:val="25"/>
        <w:shd w:val="clear" w:color="auto" w:fill="auto"/>
        <w:tabs>
          <w:tab w:val="left" w:pos="851"/>
        </w:tabs>
        <w:spacing w:line="20" w:lineRule="atLeast"/>
        <w:ind w:firstLine="567"/>
        <w:rPr>
          <w:rFonts w:ascii="Times New Roman" w:hAnsi="Times New Roman"/>
          <w:spacing w:val="0"/>
          <w:sz w:val="28"/>
          <w:szCs w:val="28"/>
        </w:rPr>
      </w:pPr>
      <w:r w:rsidRPr="002C73AE">
        <w:rPr>
          <w:rFonts w:ascii="Times New Roman" w:hAnsi="Times New Roman"/>
          <w:spacing w:val="0"/>
          <w:sz w:val="28"/>
          <w:szCs w:val="28"/>
        </w:rPr>
        <w:t>дата принятия (издания), номер, наименование нормативного правового акта, являющегося объектом антикоррупционной экспертизы;</w:t>
      </w:r>
    </w:p>
    <w:p w:rsidR="00B4449E" w:rsidRPr="002C73AE" w:rsidRDefault="00B4449E" w:rsidP="002C73AE">
      <w:pPr>
        <w:pStyle w:val="a4"/>
        <w:tabs>
          <w:tab w:val="left" w:pos="851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положения нормативного правового акта, содержащие коррупци</w:t>
      </w:r>
      <w:r w:rsidR="00F740A7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 (в случае выявления);</w:t>
      </w:r>
    </w:p>
    <w:p w:rsidR="00B4449E" w:rsidRPr="002C73AE" w:rsidRDefault="00B4449E" w:rsidP="002C73AE">
      <w:pPr>
        <w:pStyle w:val="a4"/>
        <w:tabs>
          <w:tab w:val="left" w:pos="851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предложения о способах устранения выявленных в нормативном правовом акте положений, содержащих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 (в случае выявления).</w:t>
      </w:r>
    </w:p>
    <w:p w:rsidR="00B4449E" w:rsidRPr="002C73AE" w:rsidRDefault="00B4449E" w:rsidP="002C73AE">
      <w:pPr>
        <w:pStyle w:val="a4"/>
        <w:tabs>
          <w:tab w:val="left" w:pos="851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В заключении могут быть отражены возможные негативные последствия сохранения в муниципальном нормативном правовом акте  положений, содержащих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факторы, а также выявленные при проведении антикоррупционной экспертизы положения, которые не относятся к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огенным факторам, но могут способствовать созданию условий для проявления коррупции.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В случае выявления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огенных факторов в заключении указываются предложения о способе устранения выявленных в нормативном правовом акте положений, содержащих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 xml:space="preserve">огенные факторы. Заключение </w:t>
      </w:r>
      <w:r w:rsidR="00C71E80" w:rsidRPr="002C73AE">
        <w:rPr>
          <w:rFonts w:ascii="Times New Roman" w:hAnsi="Times New Roman"/>
          <w:sz w:val="28"/>
          <w:szCs w:val="28"/>
        </w:rPr>
        <w:t xml:space="preserve"> </w:t>
      </w:r>
      <w:r w:rsidRPr="002C73AE">
        <w:rPr>
          <w:rFonts w:ascii="Times New Roman" w:hAnsi="Times New Roman"/>
          <w:sz w:val="28"/>
          <w:szCs w:val="28"/>
        </w:rPr>
        <w:t>носит рекомендательный характер.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4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3.3. </w:t>
      </w:r>
      <w:r w:rsidR="000E030F" w:rsidRPr="002C73AE">
        <w:rPr>
          <w:rFonts w:ascii="Times New Roman" w:hAnsi="Times New Roman"/>
          <w:sz w:val="28"/>
          <w:szCs w:val="28"/>
        </w:rPr>
        <w:t>З</w:t>
      </w:r>
      <w:r w:rsidRPr="002C73AE">
        <w:rPr>
          <w:rFonts w:ascii="Times New Roman" w:hAnsi="Times New Roman"/>
          <w:sz w:val="28"/>
          <w:szCs w:val="28"/>
        </w:rPr>
        <w:t xml:space="preserve">аключение </w:t>
      </w:r>
      <w:r w:rsidR="000E030F" w:rsidRPr="002C73AE">
        <w:rPr>
          <w:rFonts w:ascii="Times New Roman" w:hAnsi="Times New Roman"/>
          <w:sz w:val="28"/>
          <w:szCs w:val="28"/>
        </w:rPr>
        <w:t xml:space="preserve">направляется </w:t>
      </w:r>
      <w:r w:rsidRPr="002C73AE">
        <w:rPr>
          <w:rFonts w:ascii="Times New Roman" w:hAnsi="Times New Roman"/>
          <w:sz w:val="28"/>
          <w:szCs w:val="28"/>
        </w:rPr>
        <w:t>Председателю</w:t>
      </w:r>
      <w:r w:rsidR="00180DA2" w:rsidRPr="002C73AE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5462CB" w:rsidRPr="002C73AE" w:rsidRDefault="005462CB" w:rsidP="002C73AE">
      <w:pPr>
        <w:autoSpaceDE w:val="0"/>
        <w:autoSpaceDN w:val="0"/>
        <w:adjustRightInd w:val="0"/>
        <w:spacing w:line="20" w:lineRule="atLeast"/>
        <w:ind w:firstLine="54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3.4. Председатель </w:t>
      </w:r>
      <w:r w:rsidR="00180DA2" w:rsidRPr="002C73AE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2C73AE">
        <w:rPr>
          <w:rFonts w:ascii="Times New Roman" w:hAnsi="Times New Roman"/>
          <w:sz w:val="28"/>
          <w:szCs w:val="28"/>
        </w:rPr>
        <w:t xml:space="preserve">направляет заключение по результатам антикоррупционной экспертизы нормативного правового акта на рассмотрение в </w:t>
      </w:r>
      <w:r w:rsidR="00180DA2" w:rsidRPr="00263335">
        <w:rPr>
          <w:rFonts w:ascii="Times New Roman" w:hAnsi="Times New Roman"/>
          <w:sz w:val="28"/>
          <w:szCs w:val="28"/>
        </w:rPr>
        <w:t>Совет депутатов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3F1302" w:rsidRPr="002C73AE" w:rsidRDefault="003F1302" w:rsidP="002C73AE">
      <w:pPr>
        <w:tabs>
          <w:tab w:val="left" w:pos="709"/>
        </w:tabs>
        <w:autoSpaceDE w:val="0"/>
        <w:autoSpaceDN w:val="0"/>
        <w:adjustRightInd w:val="0"/>
        <w:spacing w:line="2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54748" w:rsidRPr="002C73AE" w:rsidRDefault="00354748" w:rsidP="002C73AE">
      <w:pPr>
        <w:pStyle w:val="a4"/>
        <w:tabs>
          <w:tab w:val="left" w:pos="851"/>
        </w:tabs>
        <w:spacing w:line="2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C73AE">
        <w:rPr>
          <w:rFonts w:ascii="Times New Roman" w:hAnsi="Times New Roman"/>
          <w:b/>
          <w:sz w:val="28"/>
          <w:szCs w:val="28"/>
        </w:rPr>
        <w:t>4. Независимая антикоррупционная экспертиза нормативных правовых актов и проектов нормативных правовых актов</w:t>
      </w:r>
      <w:r w:rsidR="00B139CF" w:rsidRPr="002C73AE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C80CEF" w:rsidRPr="002C73AE" w:rsidRDefault="00C80CEF" w:rsidP="002C73AE">
      <w:pPr>
        <w:pStyle w:val="a4"/>
        <w:tabs>
          <w:tab w:val="left" w:pos="851"/>
        </w:tabs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A0EE5" w:rsidRPr="002C73AE" w:rsidRDefault="00354748" w:rsidP="002C73AE">
      <w:pPr>
        <w:pStyle w:val="a4"/>
        <w:tabs>
          <w:tab w:val="left" w:pos="851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4.1. Для обеспечения проведения независимой антикоррупционной экспертизы проекта муниципал</w:t>
      </w:r>
      <w:r w:rsidR="006A0EE5" w:rsidRPr="002C73AE">
        <w:rPr>
          <w:rFonts w:ascii="Times New Roman" w:hAnsi="Times New Roman"/>
          <w:sz w:val="28"/>
          <w:szCs w:val="28"/>
        </w:rPr>
        <w:t>ьного нормативного право</w:t>
      </w:r>
      <w:r w:rsidR="000E030F" w:rsidRPr="002C73AE">
        <w:rPr>
          <w:rFonts w:ascii="Times New Roman" w:hAnsi="Times New Roman"/>
          <w:sz w:val="28"/>
          <w:szCs w:val="28"/>
        </w:rPr>
        <w:t>вого акта</w:t>
      </w:r>
      <w:r w:rsidR="006A0EE5" w:rsidRPr="002C73AE">
        <w:rPr>
          <w:rFonts w:ascii="Times New Roman" w:hAnsi="Times New Roman"/>
          <w:sz w:val="28"/>
          <w:szCs w:val="28"/>
        </w:rPr>
        <w:t xml:space="preserve"> </w:t>
      </w:r>
      <w:r w:rsidR="006A0EE5" w:rsidRPr="00263335">
        <w:rPr>
          <w:rFonts w:ascii="Times New Roman" w:hAnsi="Times New Roman"/>
          <w:sz w:val="28"/>
          <w:szCs w:val="28"/>
        </w:rPr>
        <w:t>аппарат</w:t>
      </w:r>
      <w:r w:rsidR="000E030F" w:rsidRPr="002C73AE">
        <w:rPr>
          <w:rFonts w:ascii="Times New Roman" w:hAnsi="Times New Roman"/>
          <w:i/>
          <w:sz w:val="28"/>
          <w:szCs w:val="28"/>
        </w:rPr>
        <w:t xml:space="preserve"> </w:t>
      </w:r>
      <w:r w:rsidR="006A0EE5" w:rsidRPr="002C73AE">
        <w:rPr>
          <w:rFonts w:ascii="Times New Roman" w:hAnsi="Times New Roman"/>
          <w:sz w:val="28"/>
          <w:szCs w:val="28"/>
        </w:rPr>
        <w:t>Совета депутатов</w:t>
      </w:r>
      <w:r w:rsidRPr="002C73AE">
        <w:rPr>
          <w:rFonts w:ascii="Times New Roman" w:hAnsi="Times New Roman"/>
          <w:sz w:val="28"/>
          <w:szCs w:val="28"/>
        </w:rPr>
        <w:t xml:space="preserve"> организует его размещение на официальном сайте </w:t>
      </w:r>
      <w:r w:rsidR="006A0EE5" w:rsidRPr="002C73AE">
        <w:rPr>
          <w:rFonts w:ascii="Times New Roman" w:hAnsi="Times New Roman"/>
          <w:sz w:val="28"/>
          <w:szCs w:val="28"/>
        </w:rPr>
        <w:t xml:space="preserve">Совета депутатов в сети «Интернет» с указанием адреса электронной почты для направления заключений, а также даты начала и даты окончания приема заключений по результатам независимой антикоррупционной экспертизы. Срок, на который проект нормативного правового акта размещается в сети </w:t>
      </w:r>
      <w:r w:rsidR="0063689A" w:rsidRPr="002C73AE">
        <w:rPr>
          <w:rFonts w:ascii="Times New Roman" w:hAnsi="Times New Roman"/>
          <w:sz w:val="28"/>
          <w:szCs w:val="28"/>
        </w:rPr>
        <w:t>«</w:t>
      </w:r>
      <w:r w:rsidR="006A0EE5" w:rsidRPr="002C73AE">
        <w:rPr>
          <w:rFonts w:ascii="Times New Roman" w:hAnsi="Times New Roman"/>
          <w:sz w:val="28"/>
          <w:szCs w:val="28"/>
        </w:rPr>
        <w:t>Интернет</w:t>
      </w:r>
      <w:r w:rsidR="0063689A" w:rsidRPr="002C73AE">
        <w:rPr>
          <w:rFonts w:ascii="Times New Roman" w:hAnsi="Times New Roman"/>
          <w:sz w:val="28"/>
          <w:szCs w:val="28"/>
        </w:rPr>
        <w:t>»</w:t>
      </w:r>
      <w:r w:rsidR="006A0EE5" w:rsidRPr="002C73AE">
        <w:rPr>
          <w:rFonts w:ascii="Times New Roman" w:hAnsi="Times New Roman"/>
          <w:sz w:val="28"/>
          <w:szCs w:val="28"/>
        </w:rPr>
        <w:t>, не может составлять менее семи дней.</w:t>
      </w:r>
    </w:p>
    <w:p w:rsidR="0063689A" w:rsidRPr="002C73AE" w:rsidRDefault="0063689A" w:rsidP="002C73AE">
      <w:pPr>
        <w:autoSpaceDE w:val="0"/>
        <w:autoSpaceDN w:val="0"/>
        <w:adjustRightInd w:val="0"/>
        <w:spacing w:line="20" w:lineRule="atLeast"/>
        <w:ind w:firstLine="54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4.2. Прием и рассмотрение заключений, составленных независимыми экспертами, проводившими независимую антикоррупционную экспертизу, осуществля</w:t>
      </w:r>
      <w:r w:rsidR="000E030F" w:rsidRPr="002C73AE">
        <w:rPr>
          <w:rFonts w:ascii="Times New Roman" w:hAnsi="Times New Roman"/>
          <w:sz w:val="28"/>
          <w:szCs w:val="28"/>
        </w:rPr>
        <w:t xml:space="preserve">ет </w:t>
      </w:r>
      <w:r w:rsidR="00626773" w:rsidRPr="00263335">
        <w:rPr>
          <w:rFonts w:ascii="Times New Roman" w:hAnsi="Times New Roman"/>
          <w:sz w:val="28"/>
          <w:szCs w:val="28"/>
        </w:rPr>
        <w:t>аппарат</w:t>
      </w:r>
      <w:r w:rsidR="000E030F" w:rsidRPr="002C73AE">
        <w:rPr>
          <w:rFonts w:ascii="Times New Roman" w:hAnsi="Times New Roman"/>
          <w:i/>
          <w:sz w:val="28"/>
          <w:szCs w:val="28"/>
        </w:rPr>
        <w:t xml:space="preserve"> </w:t>
      </w:r>
      <w:r w:rsidR="00626773" w:rsidRPr="002C73AE">
        <w:rPr>
          <w:rFonts w:ascii="Times New Roman" w:hAnsi="Times New Roman"/>
          <w:sz w:val="28"/>
          <w:szCs w:val="28"/>
        </w:rPr>
        <w:t>Совета депутатов</w:t>
      </w:r>
      <w:r w:rsidRPr="002C73AE">
        <w:rPr>
          <w:rFonts w:ascii="Times New Roman" w:hAnsi="Times New Roman"/>
          <w:sz w:val="28"/>
          <w:szCs w:val="28"/>
        </w:rPr>
        <w:t>.</w:t>
      </w:r>
    </w:p>
    <w:p w:rsidR="0063689A" w:rsidRPr="002C73AE" w:rsidRDefault="0063689A" w:rsidP="002C73AE">
      <w:pPr>
        <w:autoSpaceDE w:val="0"/>
        <w:autoSpaceDN w:val="0"/>
        <w:adjustRightInd w:val="0"/>
        <w:spacing w:line="20" w:lineRule="atLeast"/>
        <w:ind w:firstLine="54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4.3. По результатам рассмотрения составленного независимым экспертом заключения независимому эксперту направляется мотивированный ответ, за исключением случаев, когда в заключении отсутствуют предложения о способе устранения выявленных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огенных факторов.</w:t>
      </w:r>
    </w:p>
    <w:p w:rsidR="0063689A" w:rsidRPr="002C73AE" w:rsidRDefault="0063689A" w:rsidP="002C73AE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E030F" w:rsidRPr="002C73AE" w:rsidRDefault="000E030F" w:rsidP="002C73AE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E030F" w:rsidRPr="002C73AE" w:rsidRDefault="000E030F" w:rsidP="002C73AE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E030F" w:rsidRPr="002C73AE" w:rsidRDefault="000E030F" w:rsidP="002C73AE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E030F" w:rsidRPr="002C73AE" w:rsidRDefault="000E030F" w:rsidP="002C73AE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C73AE">
        <w:rPr>
          <w:rFonts w:ascii="Times New Roman" w:hAnsi="Times New Roman"/>
          <w:b/>
          <w:bCs/>
          <w:sz w:val="28"/>
          <w:szCs w:val="28"/>
        </w:rPr>
        <w:t>5. Учет результатов антикоррупционной экспертизы постановлений и проектов постановлений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С целью организации учета результатов антикоррупционной экспертизы </w:t>
      </w:r>
      <w:r w:rsidR="00626773" w:rsidRPr="002C73AE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470910" w:rsidRPr="002C73AE">
        <w:rPr>
          <w:rFonts w:ascii="Times New Roman" w:hAnsi="Times New Roman"/>
          <w:sz w:val="28"/>
          <w:szCs w:val="28"/>
        </w:rPr>
        <w:t xml:space="preserve">Совета депутатов </w:t>
      </w:r>
      <w:r w:rsidR="00626773" w:rsidRPr="002C73AE">
        <w:rPr>
          <w:rFonts w:ascii="Times New Roman" w:hAnsi="Times New Roman"/>
          <w:sz w:val="28"/>
          <w:szCs w:val="28"/>
        </w:rPr>
        <w:t xml:space="preserve">и проектов </w:t>
      </w:r>
      <w:r w:rsidR="00470910" w:rsidRPr="002C73AE">
        <w:rPr>
          <w:rFonts w:ascii="Times New Roman" w:hAnsi="Times New Roman"/>
          <w:sz w:val="28"/>
          <w:szCs w:val="28"/>
        </w:rPr>
        <w:t xml:space="preserve">нормативных правовых актов Совета депутатов </w:t>
      </w:r>
      <w:r w:rsidR="00626773" w:rsidRPr="00263335">
        <w:rPr>
          <w:rFonts w:ascii="Times New Roman" w:hAnsi="Times New Roman"/>
          <w:sz w:val="28"/>
          <w:szCs w:val="28"/>
        </w:rPr>
        <w:t>аппара</w:t>
      </w:r>
      <w:r w:rsidR="000E030F" w:rsidRPr="00263335">
        <w:rPr>
          <w:rFonts w:ascii="Times New Roman" w:hAnsi="Times New Roman"/>
          <w:sz w:val="28"/>
          <w:szCs w:val="28"/>
        </w:rPr>
        <w:t>том</w:t>
      </w:r>
      <w:r w:rsidR="000E030F" w:rsidRPr="002C73AE">
        <w:rPr>
          <w:rFonts w:ascii="Times New Roman" w:hAnsi="Times New Roman"/>
          <w:i/>
          <w:sz w:val="28"/>
          <w:szCs w:val="28"/>
        </w:rPr>
        <w:t xml:space="preserve"> </w:t>
      </w:r>
      <w:r w:rsidR="00626773" w:rsidRPr="002C73AE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2C73AE">
        <w:rPr>
          <w:rFonts w:ascii="Times New Roman" w:hAnsi="Times New Roman"/>
          <w:sz w:val="28"/>
          <w:szCs w:val="28"/>
        </w:rPr>
        <w:t>составляются соответствующие отчеты: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промежуточный (полугодовой) отчет - до 5 июля текущего года;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итоговый отчет - до 15 января года, следующего за отчетным.</w:t>
      </w:r>
    </w:p>
    <w:p w:rsidR="00B1381D" w:rsidRPr="002C73AE" w:rsidRDefault="00263335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63335">
        <w:rPr>
          <w:rFonts w:ascii="Times New Roman" w:hAnsi="Times New Roman"/>
          <w:sz w:val="28"/>
          <w:szCs w:val="28"/>
        </w:rPr>
        <w:t xml:space="preserve">Отчеты </w:t>
      </w:r>
      <w:r w:rsidR="00B1381D" w:rsidRPr="002C73AE">
        <w:rPr>
          <w:rFonts w:ascii="Times New Roman" w:hAnsi="Times New Roman"/>
          <w:sz w:val="28"/>
          <w:szCs w:val="28"/>
        </w:rPr>
        <w:t>формируются по форме согласно приложению к настоящему Порядку.</w:t>
      </w:r>
    </w:p>
    <w:p w:rsidR="00B1381D" w:rsidRPr="002C73AE" w:rsidRDefault="00B1381D" w:rsidP="002C73AE">
      <w:pPr>
        <w:tabs>
          <w:tab w:val="left" w:pos="9225"/>
        </w:tabs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63335" w:rsidRDefault="00263335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right"/>
        <w:outlineLvl w:val="0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righ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к Порядку...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(Форма)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bookmarkStart w:id="1" w:name="Par81"/>
      <w:bookmarkEnd w:id="1"/>
      <w:r w:rsidRPr="002C73AE">
        <w:rPr>
          <w:rFonts w:ascii="Times New Roman" w:hAnsi="Times New Roman"/>
          <w:sz w:val="28"/>
          <w:szCs w:val="28"/>
        </w:rPr>
        <w:t>________________________________________ отчет</w:t>
      </w:r>
    </w:p>
    <w:p w:rsidR="00B1381D" w:rsidRPr="00263335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0"/>
          <w:szCs w:val="20"/>
        </w:rPr>
      </w:pPr>
      <w:r w:rsidRPr="00263335">
        <w:rPr>
          <w:rFonts w:ascii="Times New Roman" w:hAnsi="Times New Roman"/>
          <w:sz w:val="20"/>
          <w:szCs w:val="20"/>
        </w:rPr>
        <w:t>(промежуточный/итоговый)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о результатах антикоррупционной экспертизы </w:t>
      </w:r>
      <w:r w:rsidR="00470910" w:rsidRPr="002C73AE">
        <w:rPr>
          <w:rFonts w:ascii="Times New Roman" w:hAnsi="Times New Roman"/>
          <w:sz w:val="28"/>
          <w:szCs w:val="28"/>
        </w:rPr>
        <w:t xml:space="preserve">нормативных правовых актов Совета депутатов и проектов нормативных правовых актов Совета депутатов </w:t>
      </w:r>
      <w:r w:rsidRPr="002C73AE">
        <w:rPr>
          <w:rFonts w:ascii="Times New Roman" w:hAnsi="Times New Roman"/>
          <w:sz w:val="28"/>
          <w:szCs w:val="28"/>
        </w:rPr>
        <w:t>в 20__ году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Результаты проведенных антикоррупционных экспертиз</w:t>
      </w:r>
      <w:r w:rsidR="00263335">
        <w:rPr>
          <w:rFonts w:ascii="Times New Roman" w:hAnsi="Times New Roman"/>
          <w:sz w:val="28"/>
          <w:szCs w:val="28"/>
        </w:rPr>
        <w:t>,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проектов </w:t>
      </w:r>
      <w:r w:rsidR="00470910" w:rsidRPr="002C73AE">
        <w:rPr>
          <w:rFonts w:ascii="Times New Roman" w:hAnsi="Times New Roman"/>
          <w:sz w:val="28"/>
          <w:szCs w:val="28"/>
        </w:rPr>
        <w:t>нормативных правовых актов Совета депутатов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501"/>
        <w:gridCol w:w="2693"/>
        <w:gridCol w:w="2410"/>
      </w:tblGrid>
      <w:tr w:rsidR="00B1381D" w:rsidRPr="00263335" w:rsidTr="0047091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Количество проектов</w:t>
            </w:r>
            <w:r w:rsidR="00885DE1" w:rsidRPr="00263335">
              <w:rPr>
                <w:rFonts w:ascii="Times New Roman" w:hAnsi="Times New Roman"/>
              </w:rPr>
              <w:t xml:space="preserve"> нормативных правовых актов</w:t>
            </w:r>
            <w:r w:rsidRPr="00263335">
              <w:rPr>
                <w:rFonts w:ascii="Times New Roman" w:hAnsi="Times New Roman"/>
              </w:rPr>
              <w:t>, прошедших экспертизу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Выявленные коррупц</w:t>
            </w:r>
            <w:r w:rsidR="00263335">
              <w:rPr>
                <w:rFonts w:ascii="Times New Roman" w:hAnsi="Times New Roman"/>
              </w:rPr>
              <w:t>г</w:t>
            </w:r>
            <w:r w:rsidRPr="00263335">
              <w:rPr>
                <w:rFonts w:ascii="Times New Roman" w:hAnsi="Times New Roman"/>
              </w:rPr>
              <w:t xml:space="preserve">иогенные факторы </w:t>
            </w:r>
            <w:hyperlink w:anchor="Par143" w:history="1">
              <w:r w:rsidRPr="00263335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263335">
              <w:rPr>
                <w:rFonts w:ascii="Times New Roman" w:hAnsi="Times New Roman"/>
              </w:rPr>
              <w:t>, их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Информация об устранении коррупци</w:t>
            </w:r>
            <w:r w:rsidR="00263335">
              <w:rPr>
                <w:rFonts w:ascii="Times New Roman" w:hAnsi="Times New Roman"/>
              </w:rPr>
              <w:t>н</w:t>
            </w:r>
            <w:r w:rsidRPr="00263335">
              <w:rPr>
                <w:rFonts w:ascii="Times New Roman" w:hAnsi="Times New Roman"/>
              </w:rPr>
              <w:t>огенных факторов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 xml:space="preserve">Дополнительная информация </w:t>
            </w:r>
            <w:hyperlink w:anchor="Par144" w:history="1">
              <w:r w:rsidRPr="00263335">
                <w:rPr>
                  <w:rFonts w:ascii="Times New Roman" w:hAnsi="Times New Roman"/>
                  <w:color w:val="0000FF"/>
                </w:rPr>
                <w:t>&lt;2&gt;</w:t>
              </w:r>
            </w:hyperlink>
          </w:p>
        </w:tc>
      </w:tr>
      <w:tr w:rsidR="00B1381D" w:rsidRPr="00263335" w:rsidTr="0047091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Перечень проведенных антикоррупционных экспертиз </w:t>
      </w:r>
      <w:r w:rsidR="00470910" w:rsidRPr="002C73AE">
        <w:rPr>
          <w:rFonts w:ascii="Times New Roman" w:hAnsi="Times New Roman"/>
          <w:sz w:val="28"/>
          <w:szCs w:val="28"/>
        </w:rPr>
        <w:t>нормативных правовых актов Совета депутатов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2608"/>
        <w:gridCol w:w="1757"/>
        <w:gridCol w:w="2638"/>
        <w:gridCol w:w="2410"/>
      </w:tblGrid>
      <w:tr w:rsidR="00B1381D" w:rsidRPr="00263335" w:rsidTr="0047091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Наименование</w:t>
            </w:r>
            <w:r w:rsidR="00470910" w:rsidRPr="00263335">
              <w:rPr>
                <w:rFonts w:ascii="Times New Roman" w:hAnsi="Times New Roman"/>
              </w:rPr>
              <w:t xml:space="preserve"> нормативного правового акта</w:t>
            </w:r>
            <w:r w:rsidRPr="00263335">
              <w:rPr>
                <w:rFonts w:ascii="Times New Roman" w:hAnsi="Times New Roman"/>
              </w:rPr>
              <w:t>, прошедшего экспертизу, дата издания и 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Дата подготовки экспертного заключения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Выявленные коррупци</w:t>
            </w:r>
            <w:r w:rsidR="00263335">
              <w:rPr>
                <w:rFonts w:ascii="Times New Roman" w:hAnsi="Times New Roman"/>
              </w:rPr>
              <w:t>н</w:t>
            </w:r>
            <w:r w:rsidRPr="00263335">
              <w:rPr>
                <w:rFonts w:ascii="Times New Roman" w:hAnsi="Times New Roman"/>
              </w:rPr>
              <w:t xml:space="preserve">огенные факторы </w:t>
            </w:r>
            <w:hyperlink w:anchor="Par143" w:history="1">
              <w:r w:rsidRPr="00263335">
                <w:rPr>
                  <w:rFonts w:ascii="Times New Roman" w:hAnsi="Times New Roman"/>
                  <w:color w:val="0000FF"/>
                </w:rPr>
                <w:t>&lt;1&gt;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Информация об устранении коррупци</w:t>
            </w:r>
            <w:r w:rsidR="00263335">
              <w:rPr>
                <w:rFonts w:ascii="Times New Roman" w:hAnsi="Times New Roman"/>
              </w:rPr>
              <w:t>н</w:t>
            </w:r>
            <w:r w:rsidRPr="00263335">
              <w:rPr>
                <w:rFonts w:ascii="Times New Roman" w:hAnsi="Times New Roman"/>
              </w:rPr>
              <w:t>огенных факторов</w:t>
            </w:r>
          </w:p>
        </w:tc>
      </w:tr>
      <w:tr w:rsidR="00B1381D" w:rsidRPr="00263335" w:rsidTr="0047091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0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Результаты независимой антикоррупционной экспертизы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 xml:space="preserve">проектов </w:t>
      </w:r>
      <w:r w:rsidR="00470910" w:rsidRPr="002C73AE">
        <w:rPr>
          <w:rFonts w:ascii="Times New Roman" w:hAnsi="Times New Roman"/>
          <w:sz w:val="28"/>
          <w:szCs w:val="28"/>
        </w:rPr>
        <w:t xml:space="preserve">нормативных правовых актов Совета депутатов </w:t>
      </w:r>
      <w:hyperlink w:anchor="Par145" w:history="1">
        <w:r w:rsidRPr="002C73AE">
          <w:rPr>
            <w:rFonts w:ascii="Times New Roman" w:hAnsi="Times New Roman"/>
            <w:color w:val="0000FF"/>
            <w:sz w:val="28"/>
            <w:szCs w:val="28"/>
          </w:rPr>
          <w:t>&lt;3&gt;</w:t>
        </w:r>
      </w:hyperlink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1934"/>
        <w:gridCol w:w="2693"/>
        <w:gridCol w:w="2410"/>
      </w:tblGrid>
      <w:tr w:rsidR="00B1381D" w:rsidRPr="00263335" w:rsidTr="004709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Наименование проекта</w:t>
            </w:r>
            <w:r w:rsidR="00470910" w:rsidRPr="00263335">
              <w:rPr>
                <w:rFonts w:ascii="Times New Roman" w:hAnsi="Times New Roman"/>
              </w:rPr>
              <w:t xml:space="preserve"> нормативного правового акта</w:t>
            </w:r>
            <w:r w:rsidRPr="00263335">
              <w:rPr>
                <w:rFonts w:ascii="Times New Roman" w:hAnsi="Times New Roman"/>
              </w:rPr>
              <w:t>, размещенного для проведения независимой антикоррупционной экспертизы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 xml:space="preserve">Реквизиты поступившего заключения (дата, номер, кем составлено) </w:t>
            </w:r>
            <w:hyperlink w:anchor="Par146" w:history="1">
              <w:r w:rsidRPr="00263335">
                <w:rPr>
                  <w:rFonts w:ascii="Times New Roman" w:hAnsi="Times New Roman"/>
                  <w:color w:val="0000FF"/>
                </w:rPr>
                <w:t>&lt;4&gt;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Выявленные независимым экспертом коррупци</w:t>
            </w:r>
            <w:r w:rsidR="00263335">
              <w:rPr>
                <w:rFonts w:ascii="Times New Roman" w:hAnsi="Times New Roman"/>
              </w:rPr>
              <w:t>н</w:t>
            </w:r>
            <w:r w:rsidRPr="00263335">
              <w:rPr>
                <w:rFonts w:ascii="Times New Roman" w:hAnsi="Times New Roman"/>
              </w:rPr>
              <w:t xml:space="preserve">огенные факторы </w:t>
            </w:r>
            <w:hyperlink w:anchor="Par143" w:history="1">
              <w:r w:rsidRPr="00263335">
                <w:rPr>
                  <w:rFonts w:ascii="Times New Roman" w:hAnsi="Times New Roman"/>
                  <w:color w:val="0000FF"/>
                </w:rPr>
                <w:t>&lt;1&gt;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 xml:space="preserve">Информация о результатах рассмотрения заключения, в том числе о направлении ответа эксперту </w:t>
            </w:r>
            <w:hyperlink w:anchor="Par147" w:history="1">
              <w:r w:rsidRPr="00263335">
                <w:rPr>
                  <w:rFonts w:ascii="Times New Roman" w:hAnsi="Times New Roman"/>
                  <w:color w:val="0000FF"/>
                </w:rPr>
                <w:t>&lt;5&gt;</w:t>
              </w:r>
            </w:hyperlink>
          </w:p>
        </w:tc>
      </w:tr>
      <w:tr w:rsidR="00B1381D" w:rsidRPr="00263335" w:rsidTr="004709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Результаты независимой антикоррупционной экспертизы</w:t>
      </w:r>
    </w:p>
    <w:p w:rsidR="00B1381D" w:rsidRPr="002C73AE" w:rsidRDefault="00470910" w:rsidP="002C73AE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lastRenderedPageBreak/>
        <w:t xml:space="preserve">нормативных правовых актов Совета депутатов </w:t>
      </w:r>
      <w:hyperlink w:anchor="Par145" w:history="1">
        <w:r w:rsidR="00B1381D" w:rsidRPr="002C73AE">
          <w:rPr>
            <w:rFonts w:ascii="Times New Roman" w:hAnsi="Times New Roman"/>
            <w:color w:val="0000FF"/>
            <w:sz w:val="28"/>
            <w:szCs w:val="28"/>
          </w:rPr>
          <w:t>&lt;3&gt;</w:t>
        </w:r>
      </w:hyperlink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1934"/>
        <w:gridCol w:w="2693"/>
        <w:gridCol w:w="2410"/>
      </w:tblGrid>
      <w:tr w:rsidR="00B1381D" w:rsidRPr="00263335" w:rsidTr="004709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Наименование</w:t>
            </w:r>
            <w:r w:rsidR="00470910" w:rsidRPr="00263335">
              <w:rPr>
                <w:rFonts w:ascii="Times New Roman" w:hAnsi="Times New Roman"/>
              </w:rPr>
              <w:t xml:space="preserve"> нормативного правового акта</w:t>
            </w:r>
            <w:r w:rsidRPr="00263335">
              <w:rPr>
                <w:rFonts w:ascii="Times New Roman" w:hAnsi="Times New Roman"/>
              </w:rPr>
              <w:t>, подвергшегося независимой антикоррупционной экспертизе, дата издания и номер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 xml:space="preserve">Реквизиты поступившего заключения (дата, номер, кем составлено) </w:t>
            </w:r>
            <w:hyperlink w:anchor="Par146" w:history="1">
              <w:r w:rsidRPr="00263335">
                <w:rPr>
                  <w:rFonts w:ascii="Times New Roman" w:hAnsi="Times New Roman"/>
                  <w:color w:val="0000FF"/>
                </w:rPr>
                <w:t>&lt;4&gt;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>Выявленные независимым экспертом коррупци</w:t>
            </w:r>
            <w:r w:rsidR="00263335">
              <w:rPr>
                <w:rFonts w:ascii="Times New Roman" w:hAnsi="Times New Roman"/>
              </w:rPr>
              <w:t>н</w:t>
            </w:r>
            <w:r w:rsidRPr="00263335">
              <w:rPr>
                <w:rFonts w:ascii="Times New Roman" w:hAnsi="Times New Roman"/>
              </w:rPr>
              <w:t xml:space="preserve">огенные факторы </w:t>
            </w:r>
            <w:hyperlink w:anchor="Par143" w:history="1">
              <w:r w:rsidRPr="00263335">
                <w:rPr>
                  <w:rFonts w:ascii="Times New Roman" w:hAnsi="Times New Roman"/>
                  <w:color w:val="0000FF"/>
                </w:rPr>
                <w:t>&lt;1&gt;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ind w:firstLine="0"/>
              <w:rPr>
                <w:rFonts w:ascii="Times New Roman" w:hAnsi="Times New Roman"/>
              </w:rPr>
            </w:pPr>
            <w:r w:rsidRPr="00263335">
              <w:rPr>
                <w:rFonts w:ascii="Times New Roman" w:hAnsi="Times New Roman"/>
              </w:rPr>
              <w:t xml:space="preserve">Информация о результатах рассмотрения заключения, в том числе о направлении ответа эксперту </w:t>
            </w:r>
            <w:hyperlink w:anchor="Par147" w:history="1">
              <w:r w:rsidRPr="00263335">
                <w:rPr>
                  <w:rFonts w:ascii="Times New Roman" w:hAnsi="Times New Roman"/>
                  <w:color w:val="0000FF"/>
                </w:rPr>
                <w:t>&lt;5&gt;</w:t>
              </w:r>
            </w:hyperlink>
          </w:p>
        </w:tc>
      </w:tr>
      <w:tr w:rsidR="00B1381D" w:rsidRPr="00263335" w:rsidTr="004709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1D" w:rsidRPr="00263335" w:rsidRDefault="00B1381D" w:rsidP="002C73A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8"/>
          <w:szCs w:val="28"/>
        </w:rPr>
      </w:pP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r w:rsidRPr="002C73AE">
        <w:rPr>
          <w:rFonts w:ascii="Times New Roman" w:hAnsi="Times New Roman"/>
          <w:sz w:val="28"/>
          <w:szCs w:val="28"/>
        </w:rPr>
        <w:t>Примечания: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bookmarkStart w:id="2" w:name="Par143"/>
      <w:bookmarkEnd w:id="2"/>
      <w:r w:rsidRPr="002C73AE">
        <w:rPr>
          <w:rFonts w:ascii="Times New Roman" w:hAnsi="Times New Roman"/>
          <w:sz w:val="28"/>
          <w:szCs w:val="28"/>
        </w:rPr>
        <w:t>&lt;1&gt; Наименования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 xml:space="preserve">огенных факторов приводятся в соответствии с </w:t>
      </w:r>
      <w:r w:rsidR="00263335" w:rsidRPr="00263335">
        <w:rPr>
          <w:rFonts w:ascii="Times New Roman" w:hAnsi="Times New Roman"/>
          <w:sz w:val="28"/>
          <w:szCs w:val="28"/>
        </w:rPr>
        <w:t xml:space="preserve">Методикой </w:t>
      </w:r>
      <w:r w:rsidRPr="002C73AE">
        <w:rPr>
          <w:rFonts w:ascii="Times New Roman" w:hAnsi="Times New Roman"/>
          <w:sz w:val="28"/>
          <w:szCs w:val="28"/>
        </w:rPr>
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bookmarkStart w:id="3" w:name="Par144"/>
      <w:bookmarkEnd w:id="3"/>
      <w:r w:rsidRPr="002C73AE">
        <w:rPr>
          <w:rFonts w:ascii="Times New Roman" w:hAnsi="Times New Roman"/>
          <w:sz w:val="28"/>
          <w:szCs w:val="28"/>
        </w:rPr>
        <w:t xml:space="preserve">&lt;2&gt; В случае если в проекте </w:t>
      </w:r>
      <w:r w:rsidR="007B02E8" w:rsidRPr="002C73AE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Pr="002C73AE">
        <w:rPr>
          <w:rFonts w:ascii="Times New Roman" w:hAnsi="Times New Roman"/>
          <w:sz w:val="28"/>
          <w:szCs w:val="28"/>
        </w:rPr>
        <w:t>выявлены коррупци</w:t>
      </w:r>
      <w:r w:rsidR="00263335">
        <w:rPr>
          <w:rFonts w:ascii="Times New Roman" w:hAnsi="Times New Roman"/>
          <w:sz w:val="28"/>
          <w:szCs w:val="28"/>
        </w:rPr>
        <w:t>н</w:t>
      </w:r>
      <w:r w:rsidRPr="002C73AE">
        <w:rPr>
          <w:rFonts w:ascii="Times New Roman" w:hAnsi="Times New Roman"/>
          <w:sz w:val="28"/>
          <w:szCs w:val="28"/>
        </w:rPr>
        <w:t>огенные факторы, указываются наименование соответствующего проекта и дата подготовки экспертного заключения.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bookmarkStart w:id="4" w:name="Par145"/>
      <w:bookmarkEnd w:id="4"/>
      <w:r w:rsidRPr="002C73AE">
        <w:rPr>
          <w:rFonts w:ascii="Times New Roman" w:hAnsi="Times New Roman"/>
          <w:sz w:val="28"/>
          <w:szCs w:val="28"/>
        </w:rPr>
        <w:t xml:space="preserve">&lt;3&gt; Заполняется при условии поступления в отчетном году в </w:t>
      </w:r>
      <w:r w:rsidR="007B02E8" w:rsidRPr="002C73AE">
        <w:rPr>
          <w:rFonts w:ascii="Times New Roman" w:hAnsi="Times New Roman"/>
          <w:sz w:val="28"/>
          <w:szCs w:val="28"/>
        </w:rPr>
        <w:t xml:space="preserve">Совет депутатов </w:t>
      </w:r>
      <w:r w:rsidRPr="002C73AE">
        <w:rPr>
          <w:rFonts w:ascii="Times New Roman" w:hAnsi="Times New Roman"/>
          <w:sz w:val="28"/>
          <w:szCs w:val="28"/>
        </w:rPr>
        <w:t>соответствующих заключений независимых экспертов.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bookmarkStart w:id="5" w:name="Par146"/>
      <w:bookmarkEnd w:id="5"/>
      <w:r w:rsidRPr="002C73AE">
        <w:rPr>
          <w:rFonts w:ascii="Times New Roman" w:hAnsi="Times New Roman"/>
          <w:sz w:val="28"/>
          <w:szCs w:val="28"/>
        </w:rPr>
        <w:t>&lt;4&gt; Прилагаются копии заключений.</w:t>
      </w:r>
    </w:p>
    <w:p w:rsidR="00B1381D" w:rsidRPr="002C73AE" w:rsidRDefault="00B1381D" w:rsidP="002C73AE">
      <w:pPr>
        <w:autoSpaceDE w:val="0"/>
        <w:autoSpaceDN w:val="0"/>
        <w:adjustRightInd w:val="0"/>
        <w:spacing w:line="20" w:lineRule="atLeast"/>
        <w:ind w:firstLine="539"/>
        <w:rPr>
          <w:rFonts w:ascii="Times New Roman" w:hAnsi="Times New Roman"/>
          <w:sz w:val="28"/>
          <w:szCs w:val="28"/>
        </w:rPr>
      </w:pPr>
      <w:bookmarkStart w:id="6" w:name="Par147"/>
      <w:bookmarkEnd w:id="6"/>
      <w:r w:rsidRPr="002C73AE">
        <w:rPr>
          <w:rFonts w:ascii="Times New Roman" w:hAnsi="Times New Roman"/>
          <w:sz w:val="28"/>
          <w:szCs w:val="28"/>
        </w:rPr>
        <w:t>&lt;5&gt; Прилагаются копии ответов независимым экспертам.</w:t>
      </w:r>
    </w:p>
    <w:sectPr w:rsidR="00B1381D" w:rsidRPr="002C73AE" w:rsidSect="00DC1EEA">
      <w:headerReference w:type="default" r:id="rId10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B9" w:rsidRDefault="00A055B9" w:rsidP="00DC1EEA">
      <w:r>
        <w:separator/>
      </w:r>
    </w:p>
  </w:endnote>
  <w:endnote w:type="continuationSeparator" w:id="0">
    <w:p w:rsidR="00A055B9" w:rsidRDefault="00A055B9" w:rsidP="00DC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B9" w:rsidRDefault="00A055B9" w:rsidP="00DC1EEA">
      <w:r>
        <w:separator/>
      </w:r>
    </w:p>
  </w:footnote>
  <w:footnote w:type="continuationSeparator" w:id="0">
    <w:p w:rsidR="00A055B9" w:rsidRDefault="00A055B9" w:rsidP="00DC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4684"/>
      <w:docPartObj>
        <w:docPartGallery w:val="Page Numbers (Top of Page)"/>
        <w:docPartUnique/>
      </w:docPartObj>
    </w:sdtPr>
    <w:sdtEndPr/>
    <w:sdtContent>
      <w:p w:rsidR="00470910" w:rsidRDefault="00A055B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9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0910" w:rsidRDefault="0047091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9161D6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0000003"/>
    <w:multiLevelType w:val="multilevel"/>
    <w:tmpl w:val="2174B2A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</w:abstractNum>
  <w:abstractNum w:abstractNumId="2" w15:restartNumberingAfterBreak="0">
    <w:nsid w:val="01F77E7B"/>
    <w:multiLevelType w:val="singleLevel"/>
    <w:tmpl w:val="302C7364"/>
    <w:lvl w:ilvl="0">
      <w:start w:val="500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6790930"/>
    <w:multiLevelType w:val="multilevel"/>
    <w:tmpl w:val="49107E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89B5E9C"/>
    <w:multiLevelType w:val="singleLevel"/>
    <w:tmpl w:val="C59698E6"/>
    <w:lvl w:ilvl="0">
      <w:start w:val="3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91B7106"/>
    <w:multiLevelType w:val="singleLevel"/>
    <w:tmpl w:val="6D64FD6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0A660A63"/>
    <w:multiLevelType w:val="multilevel"/>
    <w:tmpl w:val="796818EA"/>
    <w:lvl w:ilvl="0">
      <w:start w:val="2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7" w15:restartNumberingAfterBreak="0">
    <w:nsid w:val="0B4A49ED"/>
    <w:multiLevelType w:val="singleLevel"/>
    <w:tmpl w:val="89286204"/>
    <w:lvl w:ilvl="0">
      <w:start w:val="2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 w15:restartNumberingAfterBreak="0">
    <w:nsid w:val="0BF730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0655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F53444"/>
    <w:multiLevelType w:val="singleLevel"/>
    <w:tmpl w:val="912A86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16D52BF7"/>
    <w:multiLevelType w:val="singleLevel"/>
    <w:tmpl w:val="CABAD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 w15:restartNumberingAfterBreak="0">
    <w:nsid w:val="17E60C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9E216AF"/>
    <w:multiLevelType w:val="singleLevel"/>
    <w:tmpl w:val="DCDA4CE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1E0A272A"/>
    <w:multiLevelType w:val="singleLevel"/>
    <w:tmpl w:val="7FD8F99A"/>
    <w:lvl w:ilvl="0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E735D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964A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9FB4A99"/>
    <w:multiLevelType w:val="singleLevel"/>
    <w:tmpl w:val="3F0868C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34100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A15AE3"/>
    <w:multiLevelType w:val="singleLevel"/>
    <w:tmpl w:val="FB3A6C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067A7D"/>
    <w:multiLevelType w:val="singleLevel"/>
    <w:tmpl w:val="6BAE882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54E1E58"/>
    <w:multiLevelType w:val="singleLevel"/>
    <w:tmpl w:val="6D64FD6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70D30F5"/>
    <w:multiLevelType w:val="multilevel"/>
    <w:tmpl w:val="B6B6066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1D21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ADC4E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B92001D"/>
    <w:multiLevelType w:val="multilevel"/>
    <w:tmpl w:val="316C6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DF0219"/>
    <w:multiLevelType w:val="singleLevel"/>
    <w:tmpl w:val="5EC4E0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7" w15:restartNumberingAfterBreak="0">
    <w:nsid w:val="40040B25"/>
    <w:multiLevelType w:val="multilevel"/>
    <w:tmpl w:val="5FB4148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43845528"/>
    <w:multiLevelType w:val="multilevel"/>
    <w:tmpl w:val="44C24D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 w15:restartNumberingAfterBreak="0">
    <w:nsid w:val="45E062F2"/>
    <w:multiLevelType w:val="singleLevel"/>
    <w:tmpl w:val="4A365B3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 w15:restartNumberingAfterBreak="0">
    <w:nsid w:val="498B2A58"/>
    <w:multiLevelType w:val="singleLevel"/>
    <w:tmpl w:val="73D8813A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 w15:restartNumberingAfterBreak="0">
    <w:nsid w:val="4BCA4C0D"/>
    <w:multiLevelType w:val="multilevel"/>
    <w:tmpl w:val="8E3E5C8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4C273C86"/>
    <w:multiLevelType w:val="multilevel"/>
    <w:tmpl w:val="7110062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 w15:restartNumberingAfterBreak="0">
    <w:nsid w:val="4C9D68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79C4919"/>
    <w:multiLevelType w:val="singleLevel"/>
    <w:tmpl w:val="EEAA82F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5" w15:restartNumberingAfterBreak="0">
    <w:nsid w:val="5982242D"/>
    <w:multiLevelType w:val="singleLevel"/>
    <w:tmpl w:val="005E4FB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6" w15:restartNumberingAfterBreak="0">
    <w:nsid w:val="5A4A205B"/>
    <w:multiLevelType w:val="singleLevel"/>
    <w:tmpl w:val="DA1C03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5C2D660A"/>
    <w:multiLevelType w:val="singleLevel"/>
    <w:tmpl w:val="AFC0D7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5D0E36EA"/>
    <w:multiLevelType w:val="singleLevel"/>
    <w:tmpl w:val="CCD49E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9" w15:restartNumberingAfterBreak="0">
    <w:nsid w:val="60C22E58"/>
    <w:multiLevelType w:val="multilevel"/>
    <w:tmpl w:val="6416F8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612D5232"/>
    <w:multiLevelType w:val="hybridMultilevel"/>
    <w:tmpl w:val="0A3637D4"/>
    <w:lvl w:ilvl="0" w:tplc="471A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2B440">
      <w:numFmt w:val="none"/>
      <w:lvlText w:val=""/>
      <w:lvlJc w:val="left"/>
      <w:pPr>
        <w:tabs>
          <w:tab w:val="num" w:pos="360"/>
        </w:tabs>
      </w:pPr>
    </w:lvl>
    <w:lvl w:ilvl="2" w:tplc="ADD449A8">
      <w:numFmt w:val="none"/>
      <w:lvlText w:val=""/>
      <w:lvlJc w:val="left"/>
      <w:pPr>
        <w:tabs>
          <w:tab w:val="num" w:pos="360"/>
        </w:tabs>
      </w:pPr>
    </w:lvl>
    <w:lvl w:ilvl="3" w:tplc="397A67DA">
      <w:numFmt w:val="none"/>
      <w:lvlText w:val=""/>
      <w:lvlJc w:val="left"/>
      <w:pPr>
        <w:tabs>
          <w:tab w:val="num" w:pos="360"/>
        </w:tabs>
      </w:pPr>
    </w:lvl>
    <w:lvl w:ilvl="4" w:tplc="7248ABC0">
      <w:numFmt w:val="none"/>
      <w:lvlText w:val=""/>
      <w:lvlJc w:val="left"/>
      <w:pPr>
        <w:tabs>
          <w:tab w:val="num" w:pos="360"/>
        </w:tabs>
      </w:pPr>
    </w:lvl>
    <w:lvl w:ilvl="5" w:tplc="78DA9E14">
      <w:numFmt w:val="none"/>
      <w:lvlText w:val=""/>
      <w:lvlJc w:val="left"/>
      <w:pPr>
        <w:tabs>
          <w:tab w:val="num" w:pos="360"/>
        </w:tabs>
      </w:pPr>
    </w:lvl>
    <w:lvl w:ilvl="6" w:tplc="FA16B3B0">
      <w:numFmt w:val="none"/>
      <w:lvlText w:val=""/>
      <w:lvlJc w:val="left"/>
      <w:pPr>
        <w:tabs>
          <w:tab w:val="num" w:pos="360"/>
        </w:tabs>
      </w:pPr>
    </w:lvl>
    <w:lvl w:ilvl="7" w:tplc="DFCAE4BA">
      <w:numFmt w:val="none"/>
      <w:lvlText w:val=""/>
      <w:lvlJc w:val="left"/>
      <w:pPr>
        <w:tabs>
          <w:tab w:val="num" w:pos="360"/>
        </w:tabs>
      </w:pPr>
    </w:lvl>
    <w:lvl w:ilvl="8" w:tplc="55C0130C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3324C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92D3DF9"/>
    <w:multiLevelType w:val="multilevel"/>
    <w:tmpl w:val="8B9EA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6C747523"/>
    <w:multiLevelType w:val="multilevel"/>
    <w:tmpl w:val="0874C09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4" w15:restartNumberingAfterBreak="0">
    <w:nsid w:val="73804BBF"/>
    <w:multiLevelType w:val="singleLevel"/>
    <w:tmpl w:val="6AE68A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0"/>
  </w:num>
  <w:num w:numId="2">
    <w:abstractNumId w:val="32"/>
  </w:num>
  <w:num w:numId="3">
    <w:abstractNumId w:val="30"/>
  </w:num>
  <w:num w:numId="4">
    <w:abstractNumId w:val="41"/>
  </w:num>
  <w:num w:numId="5">
    <w:abstractNumId w:val="23"/>
  </w:num>
  <w:num w:numId="6">
    <w:abstractNumId w:val="39"/>
  </w:num>
  <w:num w:numId="7">
    <w:abstractNumId w:val="3"/>
  </w:num>
  <w:num w:numId="8">
    <w:abstractNumId w:val="27"/>
  </w:num>
  <w:num w:numId="9">
    <w:abstractNumId w:val="43"/>
  </w:num>
  <w:num w:numId="10">
    <w:abstractNumId w:val="8"/>
  </w:num>
  <w:num w:numId="11">
    <w:abstractNumId w:val="31"/>
  </w:num>
  <w:num w:numId="12">
    <w:abstractNumId w:val="16"/>
  </w:num>
  <w:num w:numId="13">
    <w:abstractNumId w:val="24"/>
  </w:num>
  <w:num w:numId="14">
    <w:abstractNumId w:val="11"/>
  </w:num>
  <w:num w:numId="15">
    <w:abstractNumId w:val="29"/>
  </w:num>
  <w:num w:numId="16">
    <w:abstractNumId w:val="19"/>
  </w:num>
  <w:num w:numId="17">
    <w:abstractNumId w:val="25"/>
  </w:num>
  <w:num w:numId="18">
    <w:abstractNumId w:val="17"/>
  </w:num>
  <w:num w:numId="19">
    <w:abstractNumId w:val="12"/>
  </w:num>
  <w:num w:numId="20">
    <w:abstractNumId w:val="28"/>
  </w:num>
  <w:num w:numId="21">
    <w:abstractNumId w:val="35"/>
  </w:num>
  <w:num w:numId="22">
    <w:abstractNumId w:val="38"/>
  </w:num>
  <w:num w:numId="23">
    <w:abstractNumId w:val="34"/>
  </w:num>
  <w:num w:numId="24">
    <w:abstractNumId w:val="5"/>
  </w:num>
  <w:num w:numId="25">
    <w:abstractNumId w:val="44"/>
  </w:num>
  <w:num w:numId="26">
    <w:abstractNumId w:val="37"/>
  </w:num>
  <w:num w:numId="27">
    <w:abstractNumId w:val="21"/>
  </w:num>
  <w:num w:numId="28">
    <w:abstractNumId w:val="33"/>
  </w:num>
  <w:num w:numId="29">
    <w:abstractNumId w:val="11"/>
    <w:lvlOverride w:ilvl="0">
      <w:startOverride w:val="1"/>
    </w:lvlOverride>
  </w:num>
  <w:num w:numId="30">
    <w:abstractNumId w:val="14"/>
  </w:num>
  <w:num w:numId="31">
    <w:abstractNumId w:val="9"/>
  </w:num>
  <w:num w:numId="32">
    <w:abstractNumId w:val="6"/>
  </w:num>
  <w:num w:numId="33">
    <w:abstractNumId w:val="22"/>
  </w:num>
  <w:num w:numId="34">
    <w:abstractNumId w:val="4"/>
  </w:num>
  <w:num w:numId="35">
    <w:abstractNumId w:val="36"/>
  </w:num>
  <w:num w:numId="36">
    <w:abstractNumId w:val="18"/>
  </w:num>
  <w:num w:numId="37">
    <w:abstractNumId w:val="13"/>
  </w:num>
  <w:num w:numId="38">
    <w:abstractNumId w:val="15"/>
  </w:num>
  <w:num w:numId="39">
    <w:abstractNumId w:val="2"/>
  </w:num>
  <w:num w:numId="40">
    <w:abstractNumId w:val="26"/>
  </w:num>
  <w:num w:numId="41">
    <w:abstractNumId w:val="7"/>
  </w:num>
  <w:num w:numId="42">
    <w:abstractNumId w:val="11"/>
    <w:lvlOverride w:ilvl="0">
      <w:startOverride w:val="1"/>
    </w:lvlOverride>
  </w:num>
  <w:num w:numId="43">
    <w:abstractNumId w:val="10"/>
  </w:num>
  <w:num w:numId="44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4B2"/>
    <w:rsid w:val="000005F3"/>
    <w:rsid w:val="0004463D"/>
    <w:rsid w:val="00055195"/>
    <w:rsid w:val="00061213"/>
    <w:rsid w:val="0006670D"/>
    <w:rsid w:val="000810DD"/>
    <w:rsid w:val="00082FFF"/>
    <w:rsid w:val="00086466"/>
    <w:rsid w:val="000D02C8"/>
    <w:rsid w:val="000E030F"/>
    <w:rsid w:val="000E476C"/>
    <w:rsid w:val="000F045D"/>
    <w:rsid w:val="000F13CF"/>
    <w:rsid w:val="00137C96"/>
    <w:rsid w:val="00140C8A"/>
    <w:rsid w:val="00141FB6"/>
    <w:rsid w:val="001472EA"/>
    <w:rsid w:val="0015430E"/>
    <w:rsid w:val="00172AC1"/>
    <w:rsid w:val="0017746C"/>
    <w:rsid w:val="00180DA2"/>
    <w:rsid w:val="00183D3D"/>
    <w:rsid w:val="0019164E"/>
    <w:rsid w:val="001A6012"/>
    <w:rsid w:val="001D0C67"/>
    <w:rsid w:val="001D70AB"/>
    <w:rsid w:val="001E379C"/>
    <w:rsid w:val="001E702B"/>
    <w:rsid w:val="00202D98"/>
    <w:rsid w:val="00222847"/>
    <w:rsid w:val="002265DF"/>
    <w:rsid w:val="00232B94"/>
    <w:rsid w:val="002406B2"/>
    <w:rsid w:val="00263335"/>
    <w:rsid w:val="00286924"/>
    <w:rsid w:val="00291473"/>
    <w:rsid w:val="002A37B9"/>
    <w:rsid w:val="002A4448"/>
    <w:rsid w:val="002C2615"/>
    <w:rsid w:val="002C73AE"/>
    <w:rsid w:val="002E041B"/>
    <w:rsid w:val="002F2BA3"/>
    <w:rsid w:val="002F3659"/>
    <w:rsid w:val="003136ED"/>
    <w:rsid w:val="003253CD"/>
    <w:rsid w:val="0034126C"/>
    <w:rsid w:val="00354748"/>
    <w:rsid w:val="00371DEA"/>
    <w:rsid w:val="003775BD"/>
    <w:rsid w:val="003B76EE"/>
    <w:rsid w:val="003D078B"/>
    <w:rsid w:val="003E6FD8"/>
    <w:rsid w:val="003F1302"/>
    <w:rsid w:val="003F194E"/>
    <w:rsid w:val="004059D3"/>
    <w:rsid w:val="00407822"/>
    <w:rsid w:val="0041594F"/>
    <w:rsid w:val="00443B40"/>
    <w:rsid w:val="004561ED"/>
    <w:rsid w:val="00460955"/>
    <w:rsid w:val="00470910"/>
    <w:rsid w:val="00470E4B"/>
    <w:rsid w:val="00482B3B"/>
    <w:rsid w:val="00493101"/>
    <w:rsid w:val="004B7165"/>
    <w:rsid w:val="004D6ABA"/>
    <w:rsid w:val="004E20D6"/>
    <w:rsid w:val="004E63B5"/>
    <w:rsid w:val="005051A5"/>
    <w:rsid w:val="005333FE"/>
    <w:rsid w:val="005409CB"/>
    <w:rsid w:val="00541708"/>
    <w:rsid w:val="005462CB"/>
    <w:rsid w:val="0055509E"/>
    <w:rsid w:val="005556EF"/>
    <w:rsid w:val="00566389"/>
    <w:rsid w:val="005A3296"/>
    <w:rsid w:val="005A47A2"/>
    <w:rsid w:val="005B087A"/>
    <w:rsid w:val="005C6102"/>
    <w:rsid w:val="005C6BD8"/>
    <w:rsid w:val="005D38CE"/>
    <w:rsid w:val="005D3A47"/>
    <w:rsid w:val="005D3D26"/>
    <w:rsid w:val="005E411D"/>
    <w:rsid w:val="005F4B1B"/>
    <w:rsid w:val="005F5688"/>
    <w:rsid w:val="0060375D"/>
    <w:rsid w:val="006061D0"/>
    <w:rsid w:val="00626773"/>
    <w:rsid w:val="0063689A"/>
    <w:rsid w:val="00652B93"/>
    <w:rsid w:val="00663AC8"/>
    <w:rsid w:val="00671BFF"/>
    <w:rsid w:val="00692A7A"/>
    <w:rsid w:val="006A0EE5"/>
    <w:rsid w:val="006A54ED"/>
    <w:rsid w:val="006B5912"/>
    <w:rsid w:val="006B684B"/>
    <w:rsid w:val="00716723"/>
    <w:rsid w:val="00734DE3"/>
    <w:rsid w:val="00760969"/>
    <w:rsid w:val="007678EB"/>
    <w:rsid w:val="00776C34"/>
    <w:rsid w:val="007A20BB"/>
    <w:rsid w:val="007B02E8"/>
    <w:rsid w:val="007B7BAD"/>
    <w:rsid w:val="007C3C12"/>
    <w:rsid w:val="007C6748"/>
    <w:rsid w:val="007E5745"/>
    <w:rsid w:val="00810DF7"/>
    <w:rsid w:val="00812BD1"/>
    <w:rsid w:val="00822156"/>
    <w:rsid w:val="00827995"/>
    <w:rsid w:val="008377CB"/>
    <w:rsid w:val="0084344F"/>
    <w:rsid w:val="00881212"/>
    <w:rsid w:val="00885DE1"/>
    <w:rsid w:val="00891FB0"/>
    <w:rsid w:val="008A7350"/>
    <w:rsid w:val="008D1051"/>
    <w:rsid w:val="008D4016"/>
    <w:rsid w:val="008D4D54"/>
    <w:rsid w:val="008E2CE0"/>
    <w:rsid w:val="008F49F6"/>
    <w:rsid w:val="00901C4D"/>
    <w:rsid w:val="009124D0"/>
    <w:rsid w:val="009167AC"/>
    <w:rsid w:val="00922B19"/>
    <w:rsid w:val="00922F56"/>
    <w:rsid w:val="009424B2"/>
    <w:rsid w:val="00944CCB"/>
    <w:rsid w:val="00956D02"/>
    <w:rsid w:val="00965A7C"/>
    <w:rsid w:val="009743B7"/>
    <w:rsid w:val="0098455A"/>
    <w:rsid w:val="009B5BE5"/>
    <w:rsid w:val="00A03A51"/>
    <w:rsid w:val="00A055B9"/>
    <w:rsid w:val="00A07531"/>
    <w:rsid w:val="00A51330"/>
    <w:rsid w:val="00A5543B"/>
    <w:rsid w:val="00A567EA"/>
    <w:rsid w:val="00A61542"/>
    <w:rsid w:val="00A63763"/>
    <w:rsid w:val="00A86A69"/>
    <w:rsid w:val="00A91354"/>
    <w:rsid w:val="00AB72A4"/>
    <w:rsid w:val="00B06055"/>
    <w:rsid w:val="00B1381D"/>
    <w:rsid w:val="00B13829"/>
    <w:rsid w:val="00B139CF"/>
    <w:rsid w:val="00B22F61"/>
    <w:rsid w:val="00B378D6"/>
    <w:rsid w:val="00B41B0B"/>
    <w:rsid w:val="00B4449E"/>
    <w:rsid w:val="00B8490B"/>
    <w:rsid w:val="00B9399E"/>
    <w:rsid w:val="00B97C4C"/>
    <w:rsid w:val="00BB285E"/>
    <w:rsid w:val="00BB4346"/>
    <w:rsid w:val="00BD7E37"/>
    <w:rsid w:val="00BE736E"/>
    <w:rsid w:val="00BF0312"/>
    <w:rsid w:val="00C0000A"/>
    <w:rsid w:val="00C05BCC"/>
    <w:rsid w:val="00C12320"/>
    <w:rsid w:val="00C2676C"/>
    <w:rsid w:val="00C44F5E"/>
    <w:rsid w:val="00C66251"/>
    <w:rsid w:val="00C71E80"/>
    <w:rsid w:val="00C73F3B"/>
    <w:rsid w:val="00C80CEF"/>
    <w:rsid w:val="00C818D4"/>
    <w:rsid w:val="00C96107"/>
    <w:rsid w:val="00CA10DB"/>
    <w:rsid w:val="00CB2F4B"/>
    <w:rsid w:val="00CD22EE"/>
    <w:rsid w:val="00CD3E47"/>
    <w:rsid w:val="00CD554B"/>
    <w:rsid w:val="00CE2811"/>
    <w:rsid w:val="00CE4CBC"/>
    <w:rsid w:val="00CF6BB0"/>
    <w:rsid w:val="00D04B83"/>
    <w:rsid w:val="00D169B7"/>
    <w:rsid w:val="00D177B8"/>
    <w:rsid w:val="00D2571C"/>
    <w:rsid w:val="00D2746E"/>
    <w:rsid w:val="00D277F8"/>
    <w:rsid w:val="00D91FAE"/>
    <w:rsid w:val="00D9589D"/>
    <w:rsid w:val="00DA5134"/>
    <w:rsid w:val="00DB44E9"/>
    <w:rsid w:val="00DC1EEA"/>
    <w:rsid w:val="00DE56AD"/>
    <w:rsid w:val="00DE6176"/>
    <w:rsid w:val="00DF0FB2"/>
    <w:rsid w:val="00E00B5B"/>
    <w:rsid w:val="00E077C7"/>
    <w:rsid w:val="00E246D2"/>
    <w:rsid w:val="00E31A1A"/>
    <w:rsid w:val="00E34B31"/>
    <w:rsid w:val="00E527A8"/>
    <w:rsid w:val="00E753DA"/>
    <w:rsid w:val="00E80598"/>
    <w:rsid w:val="00E91426"/>
    <w:rsid w:val="00E9503E"/>
    <w:rsid w:val="00E9642A"/>
    <w:rsid w:val="00EA3DB3"/>
    <w:rsid w:val="00EE789A"/>
    <w:rsid w:val="00F0738C"/>
    <w:rsid w:val="00F101A2"/>
    <w:rsid w:val="00F11704"/>
    <w:rsid w:val="00F11FA2"/>
    <w:rsid w:val="00F239DD"/>
    <w:rsid w:val="00F37C93"/>
    <w:rsid w:val="00F41193"/>
    <w:rsid w:val="00F5504E"/>
    <w:rsid w:val="00F61970"/>
    <w:rsid w:val="00F740A7"/>
    <w:rsid w:val="00F75F73"/>
    <w:rsid w:val="00F854E1"/>
    <w:rsid w:val="00FA1B8C"/>
    <w:rsid w:val="00FB7747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1F4B"/>
  <w15:docId w15:val="{A14683A8-FA85-4869-879C-1D46E6D7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1382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138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B138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B138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B1382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F37C93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F37C93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37C93"/>
    <w:pPr>
      <w:widowControl w:val="0"/>
    </w:pPr>
  </w:style>
  <w:style w:type="character" w:customStyle="1" w:styleId="a3">
    <w:name w:val="Основной шрифт"/>
    <w:rsid w:val="00F37C93"/>
  </w:style>
  <w:style w:type="paragraph" w:styleId="a4">
    <w:name w:val="Body Text"/>
    <w:basedOn w:val="a"/>
    <w:rsid w:val="00F37C93"/>
  </w:style>
  <w:style w:type="paragraph" w:styleId="20">
    <w:name w:val="Body Text 2"/>
    <w:basedOn w:val="a"/>
    <w:rsid w:val="00F37C93"/>
  </w:style>
  <w:style w:type="paragraph" w:styleId="a5">
    <w:name w:val="Body Text Indent"/>
    <w:basedOn w:val="a"/>
    <w:rsid w:val="00F37C93"/>
    <w:pPr>
      <w:ind w:firstLine="709"/>
    </w:pPr>
  </w:style>
  <w:style w:type="paragraph" w:styleId="21">
    <w:name w:val="Body Text Indent 2"/>
    <w:basedOn w:val="a"/>
    <w:rsid w:val="00F37C93"/>
    <w:pPr>
      <w:ind w:left="540"/>
    </w:pPr>
  </w:style>
  <w:style w:type="paragraph" w:styleId="a6">
    <w:name w:val="Title"/>
    <w:basedOn w:val="a"/>
    <w:link w:val="a7"/>
    <w:uiPriority w:val="99"/>
    <w:qFormat/>
    <w:rsid w:val="00F37C93"/>
    <w:pPr>
      <w:jc w:val="center"/>
    </w:pPr>
    <w:rPr>
      <w:b/>
    </w:rPr>
  </w:style>
  <w:style w:type="paragraph" w:styleId="30">
    <w:name w:val="Body Text 3"/>
    <w:basedOn w:val="a"/>
    <w:rsid w:val="00F37C93"/>
    <w:pPr>
      <w:jc w:val="center"/>
    </w:pPr>
    <w:rPr>
      <w:b/>
      <w:sz w:val="28"/>
    </w:rPr>
  </w:style>
  <w:style w:type="paragraph" w:styleId="a8">
    <w:name w:val="header"/>
    <w:basedOn w:val="a"/>
    <w:link w:val="a9"/>
    <w:uiPriority w:val="99"/>
    <w:rsid w:val="00F37C93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D04B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rsid w:val="00141FB6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141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List 2"/>
    <w:basedOn w:val="a"/>
    <w:rsid w:val="00141FB6"/>
    <w:pPr>
      <w:widowControl w:val="0"/>
      <w:autoSpaceDE w:val="0"/>
      <w:autoSpaceDN w:val="0"/>
      <w:adjustRightInd w:val="0"/>
      <w:ind w:left="566" w:hanging="283"/>
    </w:pPr>
    <w:rPr>
      <w:rFonts w:cs="Arial"/>
    </w:rPr>
  </w:style>
  <w:style w:type="paragraph" w:styleId="32">
    <w:name w:val="List 3"/>
    <w:basedOn w:val="a"/>
    <w:rsid w:val="00141FB6"/>
    <w:pPr>
      <w:widowControl w:val="0"/>
      <w:autoSpaceDE w:val="0"/>
      <w:autoSpaceDN w:val="0"/>
      <w:adjustRightInd w:val="0"/>
      <w:ind w:left="849" w:hanging="283"/>
    </w:pPr>
    <w:rPr>
      <w:rFonts w:cs="Arial"/>
    </w:rPr>
  </w:style>
  <w:style w:type="paragraph" w:customStyle="1" w:styleId="23">
    <w:name w:val="Обычный2"/>
    <w:rsid w:val="00141FB6"/>
    <w:rPr>
      <w:rFonts w:ascii="Arial" w:hAnsi="Arial"/>
      <w:snapToGrid w:val="0"/>
      <w:sz w:val="18"/>
    </w:rPr>
  </w:style>
  <w:style w:type="paragraph" w:customStyle="1" w:styleId="ConsTitle">
    <w:name w:val="ConsTitle"/>
    <w:rsid w:val="00FB774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a">
    <w:name w:val="Table Grid"/>
    <w:aliases w:val="OTR"/>
    <w:basedOn w:val="a1"/>
    <w:rsid w:val="00FB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354748"/>
    <w:rPr>
      <w:spacing w:val="-10"/>
      <w:sz w:val="29"/>
      <w:szCs w:val="29"/>
      <w:lang w:bidi="ar-SA"/>
    </w:rPr>
  </w:style>
  <w:style w:type="character" w:customStyle="1" w:styleId="33">
    <w:name w:val="Основной текст (3)_"/>
    <w:basedOn w:val="a0"/>
    <w:link w:val="34"/>
    <w:rsid w:val="00354748"/>
    <w:rPr>
      <w:noProof/>
      <w:sz w:val="9"/>
      <w:szCs w:val="9"/>
      <w:lang w:bidi="ar-SA"/>
    </w:rPr>
  </w:style>
  <w:style w:type="paragraph" w:customStyle="1" w:styleId="25">
    <w:name w:val="Основной текст (2)"/>
    <w:basedOn w:val="a"/>
    <w:link w:val="24"/>
    <w:rsid w:val="00354748"/>
    <w:pPr>
      <w:shd w:val="clear" w:color="auto" w:fill="FFFFFF"/>
      <w:spacing w:line="315" w:lineRule="exact"/>
      <w:ind w:firstLine="700"/>
    </w:pPr>
    <w:rPr>
      <w:spacing w:val="-10"/>
      <w:sz w:val="29"/>
      <w:szCs w:val="29"/>
    </w:rPr>
  </w:style>
  <w:style w:type="paragraph" w:customStyle="1" w:styleId="34">
    <w:name w:val="Основной текст (3)"/>
    <w:basedOn w:val="a"/>
    <w:link w:val="33"/>
    <w:rsid w:val="00354748"/>
    <w:pPr>
      <w:shd w:val="clear" w:color="auto" w:fill="FFFFFF"/>
      <w:spacing w:line="240" w:lineRule="atLeast"/>
    </w:pPr>
    <w:rPr>
      <w:noProof/>
      <w:sz w:val="9"/>
      <w:szCs w:val="9"/>
    </w:rPr>
  </w:style>
  <w:style w:type="character" w:styleId="HTML">
    <w:name w:val="HTML Variable"/>
    <w:aliases w:val="!Ссылки в документе"/>
    <w:basedOn w:val="a0"/>
    <w:rsid w:val="00B138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B1382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B1382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138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B13829"/>
    <w:rPr>
      <w:color w:val="0000FF"/>
      <w:u w:val="none"/>
    </w:rPr>
  </w:style>
  <w:style w:type="paragraph" w:customStyle="1" w:styleId="Application">
    <w:name w:val="Application!Приложение"/>
    <w:rsid w:val="00B1382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1382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1382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1382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13829"/>
    <w:rPr>
      <w:sz w:val="28"/>
    </w:rPr>
  </w:style>
  <w:style w:type="paragraph" w:styleId="ae">
    <w:name w:val="Balloon Text"/>
    <w:basedOn w:val="a"/>
    <w:link w:val="af"/>
    <w:rsid w:val="000864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86466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0"/>
    <w:link w:val="26"/>
    <w:rsid w:val="0041594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0"/>
    <w:rsid w:val="0041594F"/>
    <w:pPr>
      <w:widowControl w:val="0"/>
      <w:shd w:val="clear" w:color="auto" w:fill="FFFFFF"/>
      <w:spacing w:before="240" w:line="322" w:lineRule="exact"/>
      <w:ind w:hanging="1840"/>
    </w:pPr>
    <w:rPr>
      <w:rFonts w:ascii="Times New Roman" w:hAnsi="Times New Roman"/>
      <w:sz w:val="27"/>
      <w:szCs w:val="27"/>
    </w:rPr>
  </w:style>
  <w:style w:type="paragraph" w:customStyle="1" w:styleId="Textbody">
    <w:name w:val="Text body"/>
    <w:basedOn w:val="a"/>
    <w:uiPriority w:val="99"/>
    <w:rsid w:val="0041594F"/>
    <w:pPr>
      <w:suppressAutoHyphens/>
      <w:autoSpaceDN w:val="0"/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a7">
    <w:name w:val="Заголовок Знак"/>
    <w:basedOn w:val="a0"/>
    <w:link w:val="a6"/>
    <w:uiPriority w:val="99"/>
    <w:rsid w:val="0041594F"/>
    <w:rPr>
      <w:rFonts w:ascii="Arial" w:hAnsi="Arial"/>
      <w:b/>
      <w:sz w:val="24"/>
      <w:szCs w:val="24"/>
    </w:rPr>
  </w:style>
  <w:style w:type="paragraph" w:styleId="af1">
    <w:name w:val="footer"/>
    <w:basedOn w:val="a"/>
    <w:link w:val="af2"/>
    <w:rsid w:val="00DC1E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C1EEA"/>
    <w:rPr>
      <w:rFonts w:ascii="Arial" w:hAnsi="Arial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C1EEA"/>
    <w:rPr>
      <w:rFonts w:ascii="Arial" w:hAnsi="Arial"/>
      <w:sz w:val="24"/>
      <w:szCs w:val="24"/>
    </w:rPr>
  </w:style>
  <w:style w:type="paragraph" w:styleId="af3">
    <w:name w:val="No Spacing"/>
    <w:qFormat/>
    <w:rsid w:val="002C7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DAABE9D876AC7BA136CA2E0DEBED2250643A3194F5B855B431A44B2E7468E6D4B923343FC571B82218B14CEC9E73E703EE14A91CE413818k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5DAABE9D876AC7BA136CA2E0DEBED224044BAA194B5B855B431A44B2E7468E7F4BCA3F40FC49198334DD458819kD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B3BC7-84E1-4212-9240-2D450F7F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215</TotalTime>
  <Pages>1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  ПРЕДСТАВИТЕЛЕЙ</vt:lpstr>
    </vt:vector>
  </TitlesOfParts>
  <Company>Администрация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  ПРЕДСТАВИТЕЛЕЙ</dc:title>
  <dc:creator>1</dc:creator>
  <cp:lastModifiedBy>Пользователь</cp:lastModifiedBy>
  <cp:revision>44</cp:revision>
  <cp:lastPrinted>2021-04-25T15:10:00Z</cp:lastPrinted>
  <dcterms:created xsi:type="dcterms:W3CDTF">2021-03-23T12:39:00Z</dcterms:created>
  <dcterms:modified xsi:type="dcterms:W3CDTF">2023-02-27T05:17:00Z</dcterms:modified>
</cp:coreProperties>
</file>