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F5" w:rsidRPr="003538B8" w:rsidRDefault="00662DF5" w:rsidP="0066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</w:p>
    <w:p w:rsidR="00662DF5" w:rsidRPr="003538B8" w:rsidRDefault="00662DF5" w:rsidP="0066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НОВОКУЛЫНДИНСКОГО СЕЛЬСОВЕТА </w:t>
      </w:r>
    </w:p>
    <w:p w:rsidR="00662DF5" w:rsidRPr="003538B8" w:rsidRDefault="00662DF5" w:rsidP="0066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ЧИСТООЗЁРНОГО РАЙОНА</w:t>
      </w:r>
    </w:p>
    <w:p w:rsidR="00662DF5" w:rsidRPr="003538B8" w:rsidRDefault="00662DF5" w:rsidP="0066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:rsidR="00662DF5" w:rsidRPr="003538B8" w:rsidRDefault="00662DF5" w:rsidP="0066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2DF5" w:rsidRPr="003538B8" w:rsidRDefault="00662DF5" w:rsidP="0066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2DF5" w:rsidRPr="003538B8" w:rsidRDefault="00662DF5" w:rsidP="0066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662DF5" w:rsidRPr="003538B8" w:rsidRDefault="00662DF5" w:rsidP="0066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2DF5" w:rsidRPr="003538B8" w:rsidRDefault="00662DF5" w:rsidP="0066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2DF5" w:rsidRPr="003538B8" w:rsidRDefault="00662DF5" w:rsidP="00FF486F">
      <w:pPr>
        <w:spacing w:after="0" w:line="240" w:lineRule="auto"/>
        <w:ind w:right="-4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35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«04» февраля 2025г.                                                                </w:t>
      </w:r>
      <w:r w:rsidR="003538B8" w:rsidRPr="0035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FF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</w:p>
    <w:p w:rsidR="00662DF5" w:rsidRPr="003538B8" w:rsidRDefault="00662DF5" w:rsidP="00662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DF5" w:rsidRPr="003538B8" w:rsidRDefault="00662DF5" w:rsidP="00662DF5">
      <w:pPr>
        <w:shd w:val="clear" w:color="auto" w:fill="FFFFFF"/>
        <w:spacing w:after="0" w:line="240" w:lineRule="auto"/>
        <w:ind w:left="284" w:right="-429"/>
        <w:rPr>
          <w:rFonts w:ascii="Times New Roman" w:eastAsia="Times New Roman" w:hAnsi="Times New Roman" w:cs="Times New Roman"/>
          <w:bCs/>
          <w:color w:val="000000"/>
          <w:spacing w:val="-8"/>
          <w:sz w:val="26"/>
          <w:szCs w:val="26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ind w:left="284" w:right="-42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  <w:r w:rsidRPr="00662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Об утверждении Порядка ведения реестра потенциально опасных объектов для жизни и здоровья несовершеннолетних на территории Новокулындинского муниципального образования Чистоозерного района Новосибирской области</w:t>
      </w:r>
    </w:p>
    <w:p w:rsidR="00662DF5" w:rsidRPr="00662DF5" w:rsidRDefault="00662DF5" w:rsidP="00662DF5">
      <w:pPr>
        <w:tabs>
          <w:tab w:val="left" w:pos="-360"/>
        </w:tabs>
        <w:suppressAutoHyphens/>
        <w:spacing w:after="0" w:line="240" w:lineRule="auto"/>
        <w:ind w:left="284" w:right="-42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662DF5" w:rsidRPr="00662DF5" w:rsidRDefault="00662DF5" w:rsidP="00662DF5">
      <w:pPr>
        <w:keepNext/>
        <w:keepLines/>
        <w:spacing w:after="0" w:line="322" w:lineRule="exact"/>
        <w:ind w:left="284" w:right="-431"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снижения преступности несовершеннолетних, профилактики безнадзорности и правонарушений несовершеннолетних в соответствии со ст. 14.1 Федерального закона от 24.07.1998 № 124-ФЗ «Об основных гарантиях прав ребенка в Российской Федерации», руководствуясь Уставом сельского поселения Новокулындинского сельсовета Чистоозерного муниципального района Новосибирской области, администрация Новокулындинского сельсовета </w:t>
      </w:r>
      <w:r w:rsidRPr="00662D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F2048B" w:rsidRDefault="00F2048B" w:rsidP="00662DF5">
      <w:pPr>
        <w:autoSpaceDE w:val="0"/>
        <w:autoSpaceDN w:val="0"/>
        <w:adjustRightInd w:val="0"/>
        <w:spacing w:after="0" w:line="240" w:lineRule="auto"/>
        <w:ind w:left="284" w:right="-43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left="284" w:right="-43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Утвердить прилагаемый Порядок ведения реестра потенциально опасных объектов для жизни и здоровья несовершеннолетних </w:t>
      </w: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 территории Новокулындинского муниципального образования Чистоозерного района Новосибирской области.</w:t>
      </w:r>
    </w:p>
    <w:p w:rsidR="00662DF5" w:rsidRPr="00662DF5" w:rsidRDefault="00662DF5" w:rsidP="00662DF5">
      <w:pPr>
        <w:tabs>
          <w:tab w:val="left" w:pos="1057"/>
        </w:tabs>
        <w:spacing w:after="0" w:line="322" w:lineRule="exact"/>
        <w:ind w:left="284" w:right="-431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Опубликовать настоящее постановление в пери</w:t>
      </w:r>
      <w:r w:rsidR="00FB37C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одическом печатном издании «</w:t>
      </w:r>
      <w:proofErr w:type="spellStart"/>
      <w:r w:rsidR="00FB37C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Кулы</w:t>
      </w:r>
      <w:r w:rsidRPr="00662DF5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ндинский</w:t>
      </w:r>
      <w:proofErr w:type="spellEnd"/>
      <w:r w:rsidRPr="0066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вестник» и разместить на официальном сайте администрации Новокулындинского сельсовета Чистоозерного района Новосибирской области </w:t>
      </w:r>
      <w:hyperlink r:id="rId4" w:history="1">
        <w:r w:rsidRPr="00662DF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https://novokul.nso.ru/</w:t>
        </w:r>
      </w:hyperlink>
      <w:r w:rsidRPr="0066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0" w:name="_GoBack"/>
      <w:bookmarkEnd w:id="0"/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left="284" w:right="-43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3. </w:t>
      </w: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:rsidR="00662DF5" w:rsidRPr="00662DF5" w:rsidRDefault="00662DF5" w:rsidP="00662DF5">
      <w:pPr>
        <w:tabs>
          <w:tab w:val="left" w:pos="1057"/>
        </w:tabs>
        <w:spacing w:after="0" w:line="322" w:lineRule="exact"/>
        <w:ind w:left="284" w:right="-42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 Новокулындинского сельсовета</w:t>
      </w: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Чистоозерного района</w:t>
      </w: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Новосибирской области                                                                                               С.Е. Бобров</w:t>
      </w: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spacing w:after="0" w:line="240" w:lineRule="auto"/>
        <w:ind w:left="284" w:right="-4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2DF5" w:rsidRDefault="00662DF5" w:rsidP="00662D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62DF5" w:rsidRDefault="00662DF5" w:rsidP="00662D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2048B" w:rsidRDefault="00F2048B" w:rsidP="00662D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2048B" w:rsidRDefault="00F2048B" w:rsidP="00662D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2048B" w:rsidRPr="00662DF5" w:rsidRDefault="00F2048B" w:rsidP="00662D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Новокулындинского сельсовета</w:t>
      </w: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04.02.2025 № 5</w:t>
      </w:r>
    </w:p>
    <w:p w:rsidR="00662DF5" w:rsidRPr="00662DF5" w:rsidRDefault="00662DF5" w:rsidP="00662DF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ind w:left="284" w:right="-42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  <w:r w:rsidRPr="00662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Порядок</w:t>
      </w:r>
      <w:r w:rsidRPr="00662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br/>
        <w:t xml:space="preserve"> ведения реестра потенциально опасных объектов для жизни и здоровья несовершеннолетних на территории Новокулындинского муниципального образования Чистоозерного района Новосибирской области</w:t>
      </w:r>
    </w:p>
    <w:p w:rsidR="00662DF5" w:rsidRPr="00662DF5" w:rsidRDefault="00662DF5" w:rsidP="00662DF5">
      <w:pPr>
        <w:tabs>
          <w:tab w:val="left" w:pos="-360"/>
        </w:tabs>
        <w:suppressAutoHyphens/>
        <w:spacing w:after="0" w:line="240" w:lineRule="auto"/>
        <w:ind w:left="284" w:right="-42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662DF5" w:rsidRPr="00662DF5" w:rsidRDefault="00662DF5" w:rsidP="00662D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662DF5" w:rsidRPr="00662DF5" w:rsidRDefault="00662DF5" w:rsidP="00662DF5">
      <w:pPr>
        <w:suppressAutoHyphens/>
        <w:spacing w:after="0" w:line="240" w:lineRule="auto"/>
        <w:ind w:right="-42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Порядок ведения </w:t>
      </w: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реестра потенциально опасных объектов для жизни и здоровья несовершеннолетних на территории Новокулындинского муниципального образования Чистоозерного района Новосибирской области </w:t>
      </w: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Порядок), регулирует регистрацию потенциально опасных объектов для жизни и здоровья несовершеннолетних и устанавливает требования по ведению реестра потенциально опасных объектов для жизни и здоровья несовершеннолетних (далее - реестр).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Положение разработано в соответствии с: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Градостроительным кодексом Российской Федерации;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Гражданским кодексом Российской Федерации;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Федеральным законом от 30.12.2009 № 384-ФЗ «Технический регламент о безопасности зданий и сооружений»;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Федеральным законом от 24.07.1998 № 124-ФЗ «Об основных гарантиях прав ребенка в Российской Федерации»;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Уставом</w:t>
      </w:r>
      <w:r w:rsidRPr="00662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 поселения Новокулындинского сельсовета Чистоозерного муниципального района Новосибирской области.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1.3. Регистрация объектов в реестре осуществляется с целью учета потенциально опасных объектов для жизни и здоровья несовершеннолетних, расположенных на территории Новокулындинского муниципального образования, а также обеспечения заинтересованных органов государственной власти, органов местного самоуправления, физических и юридических лиц, правоохранительных органов достоверной информацией о потенциально опасных объектах для жизни и здоровья несовершеннолетних.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Установить, что к потенциально опасным объектам, расположенным на территории Новокулындинского муниципального образования, для жизни и здоровья несовершеннолетних относятся: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-объекты незавершенного строительства, вход граждан на которые не ограничен; 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-заброшенные здания, строения, сооружения, содержание которых не осуществляется, вход граждан на которые не ограничен;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-объекты коммунальной инфраструктуры (канализационные колодцы, водозаборные сооружения, скважины), к которым имеется доступ неопределенного круга лиц;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-ветхие жилые дома, проживание граждан в которых не осуществляется.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2. Порядок регистрации потенциально опасных объектов для жизни и здоровья несовершеннолетних в реестре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В целях формирования реестра ответственное должностное лицо администрации Новокулындинского сельсовета ежеквартально проводит мониторинг объектов, расположенных на территории Новокулындинского муниципального образования, обладающих опасностью для жизни и здоровья несовершеннолетних, в целях включения в реестр.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Любое заинтересованное лицо, обладающее сведениями о наличии на территории Новокулындинского муниципального образования потенциально опасных объектов для жизни и здоровья несовершеннолетних, вправе сообщить в администрацию Новокулындинского сельсовета данные о таком объекте для включения в реестр, указав наименование объекта, его адрес, правообладателя (при наличии сведений), причины включения в реестр (форма сообщения установлена приложением № 1 к Порядку).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Не позднее 10 апреля, июля, октября, января каждого года с учетом данных, полученных по результатам мониторинга, указанного в п. 2.1 Порядка, на основании сообщений заинтересованных лиц должностное лицо администрации Новокулындинского сельсовета актуализирует реестр.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 Реестр утверждается постановлением администрации Новокулындинского сельсовета поселения в течение 10 дней с момента его актуализации.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 В случае если признаки опасности объекта ликвидированы, должностное лицо администрации Новокулындинского сельсовета исключает объект из реестра.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Порядок взаимодействия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В целях предотвращения негативных последствий для жизни и здоровья несовершеннолетних администрация Новокулындинского сельсовета в срок не позднее 10 рабочих дней с момента утверждения или актуализации реестра размещает его на официальном сайте администрации Новокулындинского сельсовета в сети «Интернет» с рекомендациями для несовершеннолетних и их законных представителей воздержаться от посещения потенциально опасных объектов.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При выявлении потенциально опасных объектов для жизни и здоровья несовершеннолетних администрация Новокулындинского сельсовета информирует прокуратуру Чистоозерного района о наличии такого объекта и принимает меры к предотвращению к ним доступа граждан.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администрацию Новокулындинского сельсовета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СООБЩЕНИЕ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рассмотреть вопрос включения в реестр потенциально опасных объектов для жизни и здоровья несовершеннолетних (исключить из реестра потенциально опасных объектов для жизни и здоровья несовершеннолетних) следующие объекты:</w:t>
      </w: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49"/>
        <w:gridCol w:w="2124"/>
        <w:gridCol w:w="1368"/>
        <w:gridCol w:w="2419"/>
        <w:gridCol w:w="3391"/>
      </w:tblGrid>
      <w:tr w:rsidR="00662DF5" w:rsidRPr="00662DF5" w:rsidTr="00460D1A">
        <w:tc>
          <w:tcPr>
            <w:tcW w:w="445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D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829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D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D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объекта</w:t>
            </w:r>
          </w:p>
        </w:tc>
        <w:tc>
          <w:tcPr>
            <w:tcW w:w="1249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D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</w:t>
            </w:r>
          </w:p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D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объекта</w:t>
            </w:r>
          </w:p>
        </w:tc>
        <w:tc>
          <w:tcPr>
            <w:tcW w:w="2284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D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Правообладатель</w:t>
            </w:r>
          </w:p>
        </w:tc>
        <w:tc>
          <w:tcPr>
            <w:tcW w:w="3537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D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Причины</w:t>
            </w:r>
          </w:p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D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включения/исключения</w:t>
            </w:r>
          </w:p>
        </w:tc>
      </w:tr>
      <w:tr w:rsidR="00662DF5" w:rsidRPr="00662DF5" w:rsidTr="00460D1A">
        <w:tc>
          <w:tcPr>
            <w:tcW w:w="445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9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84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37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62DF5" w:rsidRPr="00662DF5" w:rsidTr="00460D1A">
        <w:tc>
          <w:tcPr>
            <w:tcW w:w="445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9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84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37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62DF5" w:rsidRPr="00662DF5" w:rsidTr="00460D1A">
        <w:tc>
          <w:tcPr>
            <w:tcW w:w="445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9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84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37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62DF5" w:rsidRPr="00662DF5" w:rsidTr="00460D1A">
        <w:tc>
          <w:tcPr>
            <w:tcW w:w="445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9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84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37" w:type="dxa"/>
          </w:tcPr>
          <w:p w:rsidR="00662DF5" w:rsidRPr="00662DF5" w:rsidRDefault="00662DF5" w:rsidP="00662DF5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62DF5" w:rsidRPr="00662DF5" w:rsidRDefault="00662DF5" w:rsidP="00662DF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(подпись) Ф.И.О.</w:t>
      </w: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DF5" w:rsidRPr="00662DF5" w:rsidRDefault="00662DF5" w:rsidP="00662D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2C2" w:rsidRDefault="007822C2"/>
    <w:sectPr w:rsidR="007822C2" w:rsidSect="00662DF5">
      <w:pgSz w:w="11905" w:h="16837"/>
      <w:pgMar w:top="581" w:right="1135" w:bottom="754" w:left="70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DD"/>
    <w:rsid w:val="003538B8"/>
    <w:rsid w:val="00662DF5"/>
    <w:rsid w:val="007822C2"/>
    <w:rsid w:val="00CF53DD"/>
    <w:rsid w:val="00F2048B"/>
    <w:rsid w:val="00FB37C8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36E5"/>
  <w15:chartTrackingRefBased/>
  <w15:docId w15:val="{F6DAEE9B-B36B-49B3-8763-65D6B43B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DF5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okul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2025-02-05T05:11:00Z</cp:lastPrinted>
  <dcterms:created xsi:type="dcterms:W3CDTF">2025-02-05T04:05:00Z</dcterms:created>
  <dcterms:modified xsi:type="dcterms:W3CDTF">2025-02-05T05:11:00Z</dcterms:modified>
</cp:coreProperties>
</file>